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8DFDFD" w14:textId="173610F1" w:rsidR="007F12F7" w:rsidRDefault="007F12F7" w:rsidP="00C17578">
      <w:pPr>
        <w:jc w:val="center"/>
        <w:rPr>
          <w:rFonts w:asciiTheme="majorBidi" w:hAnsiTheme="majorBidi" w:cstheme="majorBidi"/>
          <w:b/>
          <w:bCs/>
          <w:sz w:val="24"/>
          <w:szCs w:val="24"/>
          <w:u w:val="single"/>
          <w:lang w:val="en-US"/>
        </w:rPr>
      </w:pPr>
      <w:r w:rsidRPr="0074025A">
        <w:rPr>
          <w:rFonts w:ascii="Calibri" w:eastAsia="Calibri" w:hAnsi="Calibri" w:cs="Arial"/>
          <w:noProof/>
          <w:sz w:val="26"/>
          <w:szCs w:val="26"/>
        </w:rPr>
        <w:drawing>
          <wp:anchor distT="0" distB="0" distL="114300" distR="114300" simplePos="0" relativeHeight="251659264" behindDoc="1" locked="0" layoutInCell="1" allowOverlap="1" wp14:anchorId="1034B1E3" wp14:editId="20CF4631">
            <wp:simplePos x="0" y="0"/>
            <wp:positionH relativeFrom="margin">
              <wp:posOffset>-946785</wp:posOffset>
            </wp:positionH>
            <wp:positionV relativeFrom="paragraph">
              <wp:posOffset>0</wp:posOffset>
            </wp:positionV>
            <wp:extent cx="7351078" cy="1609725"/>
            <wp:effectExtent l="0" t="0" r="0" b="0"/>
            <wp:wrapTight wrapText="bothSides">
              <wp:wrapPolygon edited="0">
                <wp:start x="13827" y="3834"/>
                <wp:lineTo x="3079" y="4346"/>
                <wp:lineTo x="1679" y="4857"/>
                <wp:lineTo x="1623" y="13292"/>
                <wp:lineTo x="2687" y="17127"/>
                <wp:lineTo x="5934" y="17638"/>
                <wp:lineTo x="15674" y="17638"/>
                <wp:lineTo x="18977" y="16615"/>
                <wp:lineTo x="20824" y="14059"/>
                <wp:lineTo x="20824" y="12525"/>
                <wp:lineTo x="21048" y="9202"/>
                <wp:lineTo x="21048" y="7413"/>
                <wp:lineTo x="20320" y="4601"/>
                <wp:lineTo x="19984" y="3834"/>
                <wp:lineTo x="13827" y="3834"/>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351078" cy="16097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1C717BC" w14:textId="77777777" w:rsidR="007F12F7" w:rsidRDefault="007F12F7" w:rsidP="00C17578">
      <w:pPr>
        <w:jc w:val="center"/>
        <w:rPr>
          <w:rFonts w:asciiTheme="majorBidi" w:hAnsiTheme="majorBidi" w:cstheme="majorBidi"/>
          <w:b/>
          <w:bCs/>
          <w:sz w:val="24"/>
          <w:szCs w:val="24"/>
          <w:u w:val="single"/>
          <w:lang w:val="en-US"/>
        </w:rPr>
      </w:pPr>
    </w:p>
    <w:p w14:paraId="1369BB1E" w14:textId="77777777" w:rsidR="007F12F7" w:rsidRDefault="007F12F7" w:rsidP="00C17578">
      <w:pPr>
        <w:jc w:val="center"/>
        <w:rPr>
          <w:rFonts w:asciiTheme="majorBidi" w:hAnsiTheme="majorBidi" w:cstheme="majorBidi"/>
          <w:b/>
          <w:bCs/>
          <w:sz w:val="24"/>
          <w:szCs w:val="24"/>
          <w:u w:val="single"/>
          <w:lang w:val="en-US"/>
        </w:rPr>
      </w:pPr>
    </w:p>
    <w:p w14:paraId="469199EE" w14:textId="350500FE" w:rsidR="00FF19ED" w:rsidRPr="00C17578" w:rsidRDefault="00237D89" w:rsidP="00C17578">
      <w:pPr>
        <w:jc w:val="center"/>
        <w:rPr>
          <w:rFonts w:asciiTheme="majorBidi" w:hAnsiTheme="majorBidi" w:cstheme="majorBidi"/>
          <w:b/>
          <w:bCs/>
          <w:sz w:val="24"/>
          <w:szCs w:val="24"/>
          <w:u w:val="single"/>
          <w:lang w:val="en-US"/>
        </w:rPr>
      </w:pPr>
      <w:r>
        <w:rPr>
          <w:rFonts w:asciiTheme="majorBidi" w:hAnsiTheme="majorBidi" w:cstheme="majorBidi"/>
          <w:b/>
          <w:bCs/>
          <w:sz w:val="24"/>
          <w:szCs w:val="24"/>
          <w:u w:val="single"/>
          <w:lang w:val="en-US"/>
        </w:rPr>
        <w:t>PROVISIONAL</w:t>
      </w:r>
      <w:r w:rsidR="00C17578" w:rsidRPr="00C17578">
        <w:rPr>
          <w:rFonts w:asciiTheme="majorBidi" w:hAnsiTheme="majorBidi" w:cstheme="majorBidi"/>
          <w:b/>
          <w:bCs/>
          <w:sz w:val="24"/>
          <w:szCs w:val="24"/>
          <w:u w:val="single"/>
          <w:lang w:val="en-US"/>
        </w:rPr>
        <w:t xml:space="preserve"> </w:t>
      </w:r>
      <w:r w:rsidR="000650D5">
        <w:rPr>
          <w:rFonts w:asciiTheme="majorBidi" w:hAnsiTheme="majorBidi" w:cstheme="majorBidi"/>
          <w:b/>
          <w:bCs/>
          <w:sz w:val="24"/>
          <w:szCs w:val="24"/>
          <w:u w:val="single"/>
          <w:lang w:val="en-US"/>
        </w:rPr>
        <w:t xml:space="preserve">ANNOTATED </w:t>
      </w:r>
      <w:r w:rsidR="00C17578" w:rsidRPr="00C17578">
        <w:rPr>
          <w:rFonts w:asciiTheme="majorBidi" w:hAnsiTheme="majorBidi" w:cstheme="majorBidi"/>
          <w:b/>
          <w:bCs/>
          <w:sz w:val="24"/>
          <w:szCs w:val="24"/>
          <w:u w:val="single"/>
          <w:lang w:val="en-US"/>
        </w:rPr>
        <w:t>AGENDA</w:t>
      </w:r>
    </w:p>
    <w:p w14:paraId="686A9240" w14:textId="77777777" w:rsidR="007E1EAC" w:rsidRDefault="00C17578" w:rsidP="00C17578">
      <w:pPr>
        <w:jc w:val="center"/>
        <w:rPr>
          <w:rFonts w:asciiTheme="majorBidi" w:hAnsiTheme="majorBidi" w:cstheme="majorBidi"/>
          <w:b/>
          <w:bCs/>
          <w:sz w:val="24"/>
          <w:szCs w:val="24"/>
          <w:u w:val="single"/>
          <w:lang w:val="en-US"/>
        </w:rPr>
      </w:pPr>
      <w:r w:rsidRPr="00C17578">
        <w:rPr>
          <w:rFonts w:asciiTheme="majorBidi" w:hAnsiTheme="majorBidi" w:cstheme="majorBidi"/>
          <w:b/>
          <w:bCs/>
          <w:sz w:val="24"/>
          <w:szCs w:val="24"/>
          <w:u w:val="single"/>
          <w:lang w:val="en-US"/>
        </w:rPr>
        <w:t>3</w:t>
      </w:r>
      <w:r w:rsidRPr="00C17578">
        <w:rPr>
          <w:rFonts w:asciiTheme="majorBidi" w:hAnsiTheme="majorBidi" w:cstheme="majorBidi"/>
          <w:b/>
          <w:bCs/>
          <w:sz w:val="24"/>
          <w:szCs w:val="24"/>
          <w:u w:val="single"/>
          <w:vertAlign w:val="superscript"/>
          <w:lang w:val="en-US"/>
        </w:rPr>
        <w:t>RD</w:t>
      </w:r>
      <w:r w:rsidRPr="00C17578">
        <w:rPr>
          <w:rFonts w:asciiTheme="majorBidi" w:hAnsiTheme="majorBidi" w:cstheme="majorBidi"/>
          <w:b/>
          <w:bCs/>
          <w:sz w:val="24"/>
          <w:szCs w:val="24"/>
          <w:u w:val="single"/>
          <w:lang w:val="en-US"/>
        </w:rPr>
        <w:t xml:space="preserve"> IOFS GENERAL ASSEMBLY</w:t>
      </w:r>
      <w:r w:rsidR="007E1EAC">
        <w:rPr>
          <w:rFonts w:asciiTheme="majorBidi" w:hAnsiTheme="majorBidi" w:cstheme="majorBidi"/>
          <w:b/>
          <w:bCs/>
          <w:sz w:val="24"/>
          <w:szCs w:val="24"/>
          <w:u w:val="single"/>
          <w:lang w:val="en-US"/>
        </w:rPr>
        <w:t xml:space="preserve">- </w:t>
      </w:r>
    </w:p>
    <w:p w14:paraId="5DE4C381" w14:textId="0EBC49DE" w:rsidR="00C17578" w:rsidRPr="00C17578" w:rsidRDefault="007E1EAC" w:rsidP="00C17578">
      <w:pPr>
        <w:jc w:val="center"/>
        <w:rPr>
          <w:rFonts w:asciiTheme="majorBidi" w:hAnsiTheme="majorBidi" w:cstheme="majorBidi"/>
          <w:b/>
          <w:bCs/>
          <w:sz w:val="24"/>
          <w:szCs w:val="24"/>
          <w:u w:val="single"/>
          <w:lang w:val="en-US"/>
        </w:rPr>
      </w:pPr>
      <w:r>
        <w:rPr>
          <w:rFonts w:asciiTheme="majorBidi" w:hAnsiTheme="majorBidi" w:cstheme="majorBidi"/>
          <w:b/>
          <w:bCs/>
          <w:sz w:val="24"/>
          <w:szCs w:val="24"/>
          <w:u w:val="single"/>
          <w:lang w:val="en-US"/>
        </w:rPr>
        <w:t xml:space="preserve">ISTANBUL, TURKEY, 18 JUNE 2020 </w:t>
      </w:r>
    </w:p>
    <w:p w14:paraId="0360E767" w14:textId="77DA504E" w:rsidR="00C17578" w:rsidRDefault="00C17578" w:rsidP="00C17578">
      <w:pPr>
        <w:rPr>
          <w:rFonts w:asciiTheme="majorBidi" w:hAnsiTheme="majorBidi" w:cstheme="majorBidi"/>
          <w:sz w:val="24"/>
          <w:szCs w:val="24"/>
          <w:lang w:val="en-US"/>
        </w:rPr>
      </w:pPr>
    </w:p>
    <w:p w14:paraId="6442102A" w14:textId="02EEEA49" w:rsidR="007E1EAC" w:rsidRPr="009E118B" w:rsidRDefault="00C17578" w:rsidP="009E118B">
      <w:pPr>
        <w:pStyle w:val="a3"/>
        <w:numPr>
          <w:ilvl w:val="0"/>
          <w:numId w:val="2"/>
        </w:numPr>
        <w:spacing w:before="120" w:after="120"/>
        <w:ind w:left="567" w:hanging="567"/>
        <w:contextualSpacing w:val="0"/>
        <w:rPr>
          <w:rFonts w:asciiTheme="majorBidi" w:hAnsiTheme="majorBidi" w:cstheme="majorBidi"/>
          <w:b/>
          <w:bCs/>
          <w:sz w:val="24"/>
          <w:szCs w:val="24"/>
          <w:lang w:val="en-US"/>
        </w:rPr>
      </w:pPr>
      <w:r w:rsidRPr="009E118B">
        <w:rPr>
          <w:rFonts w:asciiTheme="majorBidi" w:hAnsiTheme="majorBidi" w:cstheme="majorBidi"/>
          <w:b/>
          <w:bCs/>
          <w:sz w:val="24"/>
          <w:szCs w:val="24"/>
          <w:lang w:val="en-US"/>
        </w:rPr>
        <w:t>Membership, Administrative, Financial and Organic Matters</w:t>
      </w:r>
      <w:r w:rsidR="009E118B" w:rsidRPr="009E118B">
        <w:rPr>
          <w:rFonts w:asciiTheme="majorBidi" w:hAnsiTheme="majorBidi" w:cstheme="majorBidi"/>
          <w:b/>
          <w:bCs/>
          <w:sz w:val="24"/>
          <w:szCs w:val="24"/>
          <w:lang w:val="en-US"/>
        </w:rPr>
        <w:t xml:space="preserve"> </w:t>
      </w:r>
      <w:r w:rsidR="007E1EAC" w:rsidRPr="009E118B">
        <w:rPr>
          <w:rFonts w:asciiTheme="majorBidi" w:hAnsiTheme="majorBidi" w:cstheme="majorBidi"/>
          <w:b/>
          <w:bCs/>
          <w:sz w:val="24"/>
          <w:szCs w:val="24"/>
          <w:lang w:val="en-US"/>
        </w:rPr>
        <w:t>(Budget, Resource Mobilisation, MoUs)</w:t>
      </w:r>
    </w:p>
    <w:p w14:paraId="13224894" w14:textId="06489B61" w:rsidR="00C1287D" w:rsidRPr="0049365D" w:rsidRDefault="00C1287D" w:rsidP="00C1287D">
      <w:pPr>
        <w:pStyle w:val="a3"/>
        <w:numPr>
          <w:ilvl w:val="0"/>
          <w:numId w:val="5"/>
        </w:numPr>
        <w:spacing w:before="120" w:after="120"/>
        <w:ind w:left="567" w:hanging="567"/>
        <w:contextualSpacing w:val="0"/>
        <w:jc w:val="both"/>
        <w:rPr>
          <w:rFonts w:asciiTheme="majorBidi" w:hAnsiTheme="majorBidi" w:cstheme="majorBidi"/>
          <w:b/>
          <w:bCs/>
          <w:i/>
          <w:iCs/>
          <w:sz w:val="24"/>
          <w:szCs w:val="24"/>
          <w:lang w:val="en-US"/>
        </w:rPr>
      </w:pPr>
      <w:r w:rsidRPr="0049365D">
        <w:rPr>
          <w:rFonts w:asciiTheme="majorBidi" w:hAnsiTheme="majorBidi" w:cstheme="majorBidi"/>
          <w:b/>
          <w:bCs/>
          <w:i/>
          <w:iCs/>
          <w:sz w:val="24"/>
          <w:szCs w:val="24"/>
          <w:lang w:val="en-US"/>
        </w:rPr>
        <w:t>Membership</w:t>
      </w:r>
    </w:p>
    <w:p w14:paraId="49649BD1" w14:textId="5B7EEFE5" w:rsidR="00FB0375" w:rsidRDefault="003D7EB0" w:rsidP="003D7EB0">
      <w:pPr>
        <w:pStyle w:val="a3"/>
        <w:spacing w:before="120" w:after="120"/>
        <w:ind w:left="0"/>
        <w:contextualSpacing w:val="0"/>
        <w:jc w:val="both"/>
        <w:rPr>
          <w:rFonts w:asciiTheme="majorBidi" w:hAnsiTheme="majorBidi" w:cstheme="majorBidi"/>
          <w:sz w:val="24"/>
          <w:szCs w:val="24"/>
          <w:lang w:val="en-US"/>
        </w:rPr>
      </w:pPr>
      <w:r>
        <w:rPr>
          <w:rFonts w:asciiTheme="majorBidi" w:hAnsiTheme="majorBidi" w:cstheme="majorBidi"/>
          <w:sz w:val="24"/>
          <w:szCs w:val="24"/>
          <w:lang w:val="en-US"/>
        </w:rPr>
        <w:t xml:space="preserve">The General Assembly would be briefed on efforts made towards obtaining more signatures and ratifications of IOFS Statute.  </w:t>
      </w:r>
    </w:p>
    <w:p w14:paraId="28739B76" w14:textId="506C4C6C" w:rsidR="0049365D" w:rsidRPr="0049365D" w:rsidRDefault="0049365D" w:rsidP="0049365D">
      <w:pPr>
        <w:pStyle w:val="a3"/>
        <w:numPr>
          <w:ilvl w:val="0"/>
          <w:numId w:val="5"/>
        </w:numPr>
        <w:spacing w:before="120" w:after="120"/>
        <w:ind w:left="567" w:hanging="567"/>
        <w:contextualSpacing w:val="0"/>
        <w:jc w:val="both"/>
        <w:rPr>
          <w:rFonts w:asciiTheme="majorBidi" w:hAnsiTheme="majorBidi" w:cstheme="majorBidi"/>
          <w:b/>
          <w:bCs/>
          <w:i/>
          <w:iCs/>
          <w:sz w:val="24"/>
          <w:szCs w:val="24"/>
          <w:lang w:val="en-US"/>
        </w:rPr>
      </w:pPr>
      <w:r w:rsidRPr="0049365D">
        <w:rPr>
          <w:rFonts w:asciiTheme="majorBidi" w:hAnsiTheme="majorBidi" w:cstheme="majorBidi"/>
          <w:b/>
          <w:bCs/>
          <w:i/>
          <w:iCs/>
          <w:sz w:val="24"/>
          <w:szCs w:val="24"/>
          <w:lang w:val="en-US"/>
        </w:rPr>
        <w:t>Budget</w:t>
      </w:r>
      <w:r>
        <w:rPr>
          <w:rFonts w:asciiTheme="majorBidi" w:hAnsiTheme="majorBidi" w:cstheme="majorBidi"/>
          <w:b/>
          <w:bCs/>
          <w:i/>
          <w:iCs/>
          <w:sz w:val="24"/>
          <w:szCs w:val="24"/>
          <w:lang w:val="en-US"/>
        </w:rPr>
        <w:t xml:space="preserve"> and resource mobilization</w:t>
      </w:r>
    </w:p>
    <w:p w14:paraId="043B4B5E" w14:textId="49874D24" w:rsidR="0049365D" w:rsidRDefault="003D7EB0" w:rsidP="003D7EB0">
      <w:pPr>
        <w:pStyle w:val="a3"/>
        <w:spacing w:before="120" w:after="120"/>
        <w:ind w:left="0"/>
        <w:contextualSpacing w:val="0"/>
        <w:jc w:val="both"/>
        <w:rPr>
          <w:rFonts w:asciiTheme="majorBidi" w:hAnsiTheme="majorBidi" w:cstheme="majorBidi"/>
          <w:sz w:val="24"/>
          <w:szCs w:val="24"/>
          <w:lang w:val="en-US"/>
        </w:rPr>
      </w:pPr>
      <w:r>
        <w:rPr>
          <w:rFonts w:asciiTheme="majorBidi" w:hAnsiTheme="majorBidi" w:cstheme="majorBidi"/>
          <w:sz w:val="24"/>
          <w:szCs w:val="24"/>
          <w:lang w:val="en-US"/>
        </w:rPr>
        <w:t xml:space="preserve">The financial statement of the Secretariat would be presented for review, including 2021 budget estimates, expenditure returns, and status of payment of mandatory assessed contributions by member states.  </w:t>
      </w:r>
    </w:p>
    <w:p w14:paraId="78938352" w14:textId="6BC7CDB1" w:rsidR="0049365D" w:rsidRPr="0049365D" w:rsidRDefault="0049365D" w:rsidP="0049365D">
      <w:pPr>
        <w:pStyle w:val="a3"/>
        <w:numPr>
          <w:ilvl w:val="0"/>
          <w:numId w:val="5"/>
        </w:numPr>
        <w:spacing w:before="120" w:after="120"/>
        <w:ind w:left="567" w:hanging="567"/>
        <w:contextualSpacing w:val="0"/>
        <w:jc w:val="both"/>
        <w:rPr>
          <w:rFonts w:asciiTheme="majorBidi" w:hAnsiTheme="majorBidi" w:cstheme="majorBidi"/>
          <w:b/>
          <w:bCs/>
          <w:i/>
          <w:iCs/>
          <w:sz w:val="24"/>
          <w:szCs w:val="24"/>
          <w:lang w:val="en-US"/>
        </w:rPr>
      </w:pPr>
      <w:r w:rsidRPr="0049365D">
        <w:rPr>
          <w:rFonts w:asciiTheme="majorBidi" w:hAnsiTheme="majorBidi" w:cstheme="majorBidi"/>
          <w:b/>
          <w:bCs/>
          <w:i/>
          <w:iCs/>
          <w:sz w:val="24"/>
          <w:szCs w:val="24"/>
          <w:lang w:val="en-US"/>
        </w:rPr>
        <w:t>Financial Control Committee</w:t>
      </w:r>
    </w:p>
    <w:p w14:paraId="414C7E92" w14:textId="1B75D028" w:rsidR="0065253A" w:rsidRDefault="003D7EB0" w:rsidP="009E118B">
      <w:pPr>
        <w:pStyle w:val="a3"/>
        <w:spacing w:before="120" w:after="120"/>
        <w:ind w:left="0"/>
        <w:contextualSpacing w:val="0"/>
        <w:jc w:val="both"/>
        <w:rPr>
          <w:rFonts w:asciiTheme="majorBidi" w:hAnsiTheme="majorBidi" w:cstheme="majorBidi"/>
          <w:sz w:val="24"/>
          <w:szCs w:val="24"/>
          <w:lang w:val="en-US"/>
        </w:rPr>
      </w:pPr>
      <w:r>
        <w:rPr>
          <w:rFonts w:asciiTheme="majorBidi" w:hAnsiTheme="majorBidi" w:cstheme="majorBidi"/>
          <w:sz w:val="24"/>
          <w:szCs w:val="24"/>
          <w:lang w:val="en-US"/>
        </w:rPr>
        <w:t xml:space="preserve">General Assembly would receive a report of </w:t>
      </w:r>
      <w:r w:rsidR="00BB04DA">
        <w:rPr>
          <w:rFonts w:asciiTheme="majorBidi" w:hAnsiTheme="majorBidi" w:cstheme="majorBidi"/>
          <w:sz w:val="24"/>
          <w:szCs w:val="24"/>
          <w:lang w:val="en-US"/>
        </w:rPr>
        <w:t>t</w:t>
      </w:r>
      <w:r w:rsidR="0065253A">
        <w:rPr>
          <w:rFonts w:asciiTheme="majorBidi" w:hAnsiTheme="majorBidi" w:cstheme="majorBidi"/>
          <w:sz w:val="24"/>
          <w:szCs w:val="24"/>
          <w:lang w:val="en-US"/>
        </w:rPr>
        <w:t>he</w:t>
      </w:r>
      <w:r w:rsidR="009E118B" w:rsidRPr="009E118B">
        <w:rPr>
          <w:rFonts w:asciiTheme="majorBidi" w:hAnsiTheme="majorBidi" w:cstheme="majorBidi"/>
          <w:sz w:val="24"/>
          <w:szCs w:val="24"/>
          <w:lang w:val="en-US"/>
        </w:rPr>
        <w:t xml:space="preserve"> Executive Board </w:t>
      </w:r>
      <w:r>
        <w:rPr>
          <w:rFonts w:asciiTheme="majorBidi" w:hAnsiTheme="majorBidi" w:cstheme="majorBidi"/>
          <w:sz w:val="24"/>
          <w:szCs w:val="24"/>
          <w:lang w:val="en-US"/>
        </w:rPr>
        <w:t xml:space="preserve">on the constitution </w:t>
      </w:r>
      <w:r w:rsidR="00BB04DA">
        <w:rPr>
          <w:rFonts w:asciiTheme="majorBidi" w:hAnsiTheme="majorBidi" w:cstheme="majorBidi"/>
          <w:sz w:val="24"/>
          <w:szCs w:val="24"/>
          <w:lang w:val="en-US"/>
        </w:rPr>
        <w:t xml:space="preserve">of </w:t>
      </w:r>
      <w:r w:rsidR="00BB04DA" w:rsidRPr="009E118B">
        <w:rPr>
          <w:rFonts w:asciiTheme="majorBidi" w:hAnsiTheme="majorBidi" w:cstheme="majorBidi"/>
          <w:sz w:val="24"/>
          <w:szCs w:val="24"/>
          <w:lang w:val="en-US"/>
        </w:rPr>
        <w:t>IOFS</w:t>
      </w:r>
      <w:r w:rsidR="009E118B" w:rsidRPr="009E118B">
        <w:rPr>
          <w:rFonts w:asciiTheme="majorBidi" w:hAnsiTheme="majorBidi" w:cstheme="majorBidi"/>
          <w:sz w:val="24"/>
          <w:szCs w:val="24"/>
          <w:lang w:val="en-US"/>
        </w:rPr>
        <w:t xml:space="preserve"> Financial Control Committee (FCC)</w:t>
      </w:r>
      <w:r w:rsidR="00AD293B">
        <w:rPr>
          <w:rFonts w:asciiTheme="majorBidi" w:hAnsiTheme="majorBidi" w:cstheme="majorBidi"/>
          <w:sz w:val="24"/>
          <w:szCs w:val="24"/>
          <w:lang w:val="en-US"/>
        </w:rPr>
        <w:t xml:space="preserve"> on </w:t>
      </w:r>
      <w:r w:rsidR="00A94DA9">
        <w:rPr>
          <w:rFonts w:asciiTheme="majorBidi" w:hAnsiTheme="majorBidi" w:cstheme="majorBidi"/>
          <w:sz w:val="24"/>
          <w:szCs w:val="24"/>
          <w:lang w:val="en-US"/>
        </w:rPr>
        <w:t>11-12</w:t>
      </w:r>
      <w:r w:rsidR="00AD293B">
        <w:rPr>
          <w:rFonts w:asciiTheme="majorBidi" w:hAnsiTheme="majorBidi" w:cstheme="majorBidi"/>
          <w:sz w:val="24"/>
          <w:szCs w:val="24"/>
          <w:lang w:val="en-US"/>
        </w:rPr>
        <w:t xml:space="preserve"> December 2019</w:t>
      </w:r>
      <w:r>
        <w:rPr>
          <w:rFonts w:asciiTheme="majorBidi" w:hAnsiTheme="majorBidi" w:cstheme="majorBidi"/>
          <w:sz w:val="24"/>
          <w:szCs w:val="24"/>
          <w:lang w:val="en-US"/>
        </w:rPr>
        <w:t xml:space="preserve"> and efforts at </w:t>
      </w:r>
      <w:r w:rsidR="001B3D71">
        <w:rPr>
          <w:rFonts w:asciiTheme="majorBidi" w:hAnsiTheme="majorBidi" w:cstheme="majorBidi"/>
          <w:sz w:val="24"/>
          <w:szCs w:val="24"/>
          <w:lang w:val="en-US"/>
        </w:rPr>
        <w:t xml:space="preserve">receiving nominees of member states to fill these positions.  </w:t>
      </w:r>
      <w:r w:rsidR="009E118B" w:rsidRPr="009E118B">
        <w:rPr>
          <w:rFonts w:asciiTheme="majorBidi" w:hAnsiTheme="majorBidi" w:cstheme="majorBidi"/>
          <w:sz w:val="24"/>
          <w:szCs w:val="24"/>
          <w:lang w:val="en-US"/>
        </w:rPr>
        <w:t xml:space="preserve"> </w:t>
      </w:r>
    </w:p>
    <w:p w14:paraId="684BAFA1" w14:textId="15B21087" w:rsidR="0049365D" w:rsidRPr="0049365D" w:rsidRDefault="0049365D" w:rsidP="0049365D">
      <w:pPr>
        <w:pStyle w:val="a3"/>
        <w:numPr>
          <w:ilvl w:val="0"/>
          <w:numId w:val="5"/>
        </w:numPr>
        <w:spacing w:before="120" w:after="120"/>
        <w:ind w:left="567" w:hanging="567"/>
        <w:contextualSpacing w:val="0"/>
        <w:jc w:val="both"/>
        <w:rPr>
          <w:rFonts w:asciiTheme="majorBidi" w:hAnsiTheme="majorBidi" w:cstheme="majorBidi"/>
          <w:b/>
          <w:bCs/>
          <w:i/>
          <w:iCs/>
          <w:sz w:val="24"/>
          <w:szCs w:val="24"/>
          <w:lang w:val="en-US"/>
        </w:rPr>
      </w:pPr>
      <w:r w:rsidRPr="0049365D">
        <w:rPr>
          <w:rFonts w:asciiTheme="majorBidi" w:hAnsiTheme="majorBidi" w:cstheme="majorBidi"/>
          <w:b/>
          <w:bCs/>
          <w:i/>
          <w:iCs/>
          <w:sz w:val="24"/>
          <w:szCs w:val="24"/>
          <w:lang w:val="en-US"/>
        </w:rPr>
        <w:t>Memorandums of Understanding</w:t>
      </w:r>
    </w:p>
    <w:p w14:paraId="58AE500B" w14:textId="1953AD2F" w:rsidR="0049365D" w:rsidRDefault="00C624EE" w:rsidP="009E118B">
      <w:pPr>
        <w:pStyle w:val="a3"/>
        <w:spacing w:before="120" w:after="120"/>
        <w:ind w:left="0"/>
        <w:contextualSpacing w:val="0"/>
        <w:jc w:val="both"/>
        <w:rPr>
          <w:rFonts w:asciiTheme="majorBidi" w:hAnsiTheme="majorBidi" w:cstheme="majorBidi"/>
          <w:sz w:val="24"/>
          <w:szCs w:val="24"/>
          <w:lang w:val="en-US"/>
        </w:rPr>
      </w:pPr>
      <w:r>
        <w:rPr>
          <w:rFonts w:asciiTheme="majorBidi" w:hAnsiTheme="majorBidi" w:cstheme="majorBidi"/>
          <w:sz w:val="24"/>
          <w:szCs w:val="24"/>
          <w:lang w:val="en-US"/>
        </w:rPr>
        <w:t>The</w:t>
      </w:r>
      <w:r w:rsidR="009E118B" w:rsidRPr="009E118B">
        <w:rPr>
          <w:rFonts w:asciiTheme="majorBidi" w:hAnsiTheme="majorBidi" w:cstheme="majorBidi"/>
          <w:sz w:val="24"/>
          <w:szCs w:val="24"/>
          <w:lang w:val="en-US"/>
        </w:rPr>
        <w:t xml:space="preserve"> </w:t>
      </w:r>
      <w:r w:rsidR="0065253A" w:rsidRPr="0065253A">
        <w:rPr>
          <w:rFonts w:asciiTheme="majorBidi" w:hAnsiTheme="majorBidi" w:cstheme="majorBidi"/>
          <w:sz w:val="24"/>
          <w:szCs w:val="24"/>
          <w:lang w:val="en-US"/>
        </w:rPr>
        <w:t xml:space="preserve">General Assembly </w:t>
      </w:r>
      <w:r>
        <w:rPr>
          <w:rFonts w:asciiTheme="majorBidi" w:hAnsiTheme="majorBidi" w:cstheme="majorBidi"/>
          <w:sz w:val="24"/>
          <w:szCs w:val="24"/>
          <w:lang w:val="en-US"/>
        </w:rPr>
        <w:t>will consider and</w:t>
      </w:r>
      <w:r w:rsidR="0065253A">
        <w:rPr>
          <w:rFonts w:asciiTheme="majorBidi" w:hAnsiTheme="majorBidi" w:cstheme="majorBidi"/>
          <w:sz w:val="24"/>
          <w:szCs w:val="24"/>
          <w:lang w:val="en-US"/>
        </w:rPr>
        <w:t xml:space="preserve"> approve </w:t>
      </w:r>
      <w:r w:rsidR="009E118B" w:rsidRPr="009E118B">
        <w:rPr>
          <w:rFonts w:asciiTheme="majorBidi" w:hAnsiTheme="majorBidi" w:cstheme="majorBidi"/>
          <w:sz w:val="24"/>
          <w:szCs w:val="24"/>
          <w:lang w:val="en-US"/>
        </w:rPr>
        <w:t>Memorandums of Understanding earlier concluded with</w:t>
      </w:r>
      <w:bookmarkStart w:id="0" w:name="_GoBack"/>
      <w:bookmarkEnd w:id="0"/>
      <w:r w:rsidR="009E118B" w:rsidRPr="009E118B">
        <w:rPr>
          <w:rFonts w:asciiTheme="majorBidi" w:hAnsiTheme="majorBidi" w:cstheme="majorBidi"/>
          <w:sz w:val="24"/>
          <w:szCs w:val="24"/>
          <w:lang w:val="en-US"/>
        </w:rPr>
        <w:t xml:space="preserve"> several institutions.</w:t>
      </w:r>
    </w:p>
    <w:p w14:paraId="1D48D95C" w14:textId="77777777" w:rsidR="00237D89" w:rsidRDefault="00C17578" w:rsidP="009E118B">
      <w:pPr>
        <w:pStyle w:val="a3"/>
        <w:numPr>
          <w:ilvl w:val="0"/>
          <w:numId w:val="2"/>
        </w:numPr>
        <w:spacing w:before="120" w:after="120"/>
        <w:ind w:left="567" w:hanging="567"/>
        <w:contextualSpacing w:val="0"/>
        <w:rPr>
          <w:rFonts w:asciiTheme="majorBidi" w:hAnsiTheme="majorBidi" w:cstheme="majorBidi"/>
          <w:b/>
          <w:bCs/>
          <w:sz w:val="24"/>
          <w:szCs w:val="24"/>
          <w:lang w:val="en-US"/>
        </w:rPr>
      </w:pPr>
      <w:r w:rsidRPr="009E118B">
        <w:rPr>
          <w:rFonts w:asciiTheme="majorBidi" w:hAnsiTheme="majorBidi" w:cstheme="majorBidi"/>
          <w:b/>
          <w:bCs/>
          <w:sz w:val="24"/>
          <w:szCs w:val="24"/>
          <w:lang w:val="en-US"/>
        </w:rPr>
        <w:t xml:space="preserve">Executive Programme for OIC Plan of Action on Development of Strategic Commodities </w:t>
      </w:r>
    </w:p>
    <w:p w14:paraId="38C993E1" w14:textId="72552057" w:rsidR="007E1EAC" w:rsidRPr="00237D89" w:rsidRDefault="00C17578" w:rsidP="00237D89">
      <w:pPr>
        <w:pStyle w:val="a3"/>
        <w:numPr>
          <w:ilvl w:val="0"/>
          <w:numId w:val="8"/>
        </w:numPr>
        <w:spacing w:before="120" w:after="120"/>
        <w:ind w:left="567" w:hanging="567"/>
        <w:contextualSpacing w:val="0"/>
        <w:rPr>
          <w:rFonts w:asciiTheme="majorBidi" w:hAnsiTheme="majorBidi" w:cstheme="majorBidi"/>
          <w:b/>
          <w:bCs/>
          <w:i/>
          <w:iCs/>
          <w:sz w:val="24"/>
          <w:szCs w:val="24"/>
          <w:lang w:val="en-US"/>
        </w:rPr>
      </w:pPr>
      <w:r w:rsidRPr="00237D89">
        <w:rPr>
          <w:rFonts w:asciiTheme="majorBidi" w:hAnsiTheme="majorBidi" w:cstheme="majorBidi"/>
          <w:b/>
          <w:bCs/>
          <w:i/>
          <w:iCs/>
          <w:sz w:val="24"/>
          <w:szCs w:val="24"/>
          <w:lang w:val="en-US"/>
        </w:rPr>
        <w:t>Wheat, Cassava and Rice</w:t>
      </w:r>
    </w:p>
    <w:p w14:paraId="3E35CC22" w14:textId="77777777" w:rsidR="008D520E" w:rsidRDefault="00D50501" w:rsidP="002C7264">
      <w:pPr>
        <w:spacing w:before="120" w:after="120"/>
        <w:jc w:val="both"/>
        <w:rPr>
          <w:rFonts w:asciiTheme="majorBidi" w:hAnsiTheme="majorBidi" w:cstheme="majorBidi"/>
          <w:sz w:val="24"/>
          <w:szCs w:val="24"/>
          <w:lang w:val="en-US"/>
        </w:rPr>
      </w:pPr>
      <w:r>
        <w:rPr>
          <w:rFonts w:asciiTheme="majorBidi" w:hAnsiTheme="majorBidi" w:cstheme="majorBidi"/>
          <w:sz w:val="24"/>
          <w:szCs w:val="24"/>
          <w:lang w:val="en-US"/>
        </w:rPr>
        <w:t xml:space="preserve">Sequel to the adoption of the OIC Plan of Action for Strategic Commodities by the </w:t>
      </w:r>
      <w:r w:rsidRPr="00EC6D90">
        <w:rPr>
          <w:rFonts w:asciiTheme="majorBidi" w:hAnsiTheme="majorBidi" w:cstheme="majorBidi"/>
          <w:sz w:val="24"/>
          <w:szCs w:val="24"/>
          <w:lang w:val="en-US"/>
        </w:rPr>
        <w:t>Eighth OIC Ministerial Conference on Food Security and Agricultural Development,</w:t>
      </w:r>
      <w:r>
        <w:rPr>
          <w:rFonts w:asciiTheme="majorBidi" w:hAnsiTheme="majorBidi" w:cstheme="majorBidi"/>
          <w:sz w:val="24"/>
          <w:szCs w:val="24"/>
          <w:lang w:val="en-US"/>
        </w:rPr>
        <w:t xml:space="preserve"> </w:t>
      </w:r>
      <w:r w:rsidR="008D520E">
        <w:rPr>
          <w:rFonts w:asciiTheme="majorBidi" w:hAnsiTheme="majorBidi" w:cstheme="majorBidi"/>
          <w:sz w:val="24"/>
          <w:szCs w:val="24"/>
          <w:lang w:val="en-US"/>
        </w:rPr>
        <w:t xml:space="preserve">The </w:t>
      </w:r>
      <w:r>
        <w:rPr>
          <w:rFonts w:asciiTheme="majorBidi" w:hAnsiTheme="majorBidi" w:cstheme="majorBidi"/>
          <w:sz w:val="24"/>
          <w:szCs w:val="24"/>
          <w:lang w:val="en-US"/>
        </w:rPr>
        <w:t xml:space="preserve">General Assembly </w:t>
      </w:r>
      <w:r w:rsidR="008D520E">
        <w:rPr>
          <w:rFonts w:asciiTheme="majorBidi" w:hAnsiTheme="majorBidi" w:cstheme="majorBidi"/>
          <w:sz w:val="24"/>
          <w:szCs w:val="24"/>
          <w:lang w:val="en-US"/>
        </w:rPr>
        <w:t xml:space="preserve">is </w:t>
      </w:r>
      <w:r>
        <w:rPr>
          <w:rFonts w:asciiTheme="majorBidi" w:hAnsiTheme="majorBidi" w:cstheme="majorBidi"/>
          <w:sz w:val="24"/>
          <w:szCs w:val="24"/>
          <w:lang w:val="en-US"/>
        </w:rPr>
        <w:t xml:space="preserve">invited to consider and adopt the Executive Programme for the implementation of the said Plan of Action. The Plan </w:t>
      </w:r>
      <w:r w:rsidR="008D520E">
        <w:rPr>
          <w:rFonts w:asciiTheme="majorBidi" w:hAnsiTheme="majorBidi" w:cstheme="majorBidi"/>
          <w:sz w:val="24"/>
          <w:szCs w:val="24"/>
          <w:lang w:val="en-US"/>
        </w:rPr>
        <w:t>envisages collective actions for the development of the productive capacities of member states with regard to such strategic commodities as Wheat, Rice and Cassava.</w:t>
      </w:r>
    </w:p>
    <w:p w14:paraId="423A4C67" w14:textId="7523B8A5" w:rsidR="00237D89" w:rsidRDefault="008D520E" w:rsidP="002C7264">
      <w:pPr>
        <w:spacing w:before="120" w:after="120"/>
        <w:jc w:val="both"/>
        <w:rPr>
          <w:rFonts w:asciiTheme="majorBidi" w:hAnsiTheme="majorBidi" w:cstheme="majorBidi"/>
          <w:sz w:val="24"/>
          <w:szCs w:val="24"/>
          <w:lang w:val="en-US"/>
        </w:rPr>
      </w:pPr>
      <w:r>
        <w:rPr>
          <w:rFonts w:asciiTheme="majorBidi" w:hAnsiTheme="majorBidi" w:cstheme="majorBidi"/>
          <w:sz w:val="24"/>
          <w:szCs w:val="24"/>
          <w:lang w:val="en-US"/>
        </w:rPr>
        <w:t xml:space="preserve">IOFS would be expected to adopt implementation mechanisms for the said Action Plan. In this regard, IOFS is invited to coordinate the activities of the Steering and Project Committees as well as the Centers of Excellence, while adopting the Executive </w:t>
      </w:r>
      <w:r w:rsidR="00C15AD4">
        <w:rPr>
          <w:rFonts w:asciiTheme="majorBidi" w:hAnsiTheme="majorBidi" w:cstheme="majorBidi"/>
          <w:sz w:val="24"/>
          <w:szCs w:val="24"/>
          <w:lang w:val="en-US"/>
        </w:rPr>
        <w:t>Programme</w:t>
      </w:r>
      <w:r>
        <w:rPr>
          <w:rFonts w:asciiTheme="majorBidi" w:hAnsiTheme="majorBidi" w:cstheme="majorBidi"/>
          <w:sz w:val="24"/>
          <w:szCs w:val="24"/>
          <w:lang w:val="en-US"/>
        </w:rPr>
        <w:t xml:space="preserve"> as presented by the Secretariat</w:t>
      </w:r>
      <w:r w:rsidR="00237D89">
        <w:rPr>
          <w:rFonts w:asciiTheme="majorBidi" w:hAnsiTheme="majorBidi" w:cstheme="majorBidi"/>
          <w:sz w:val="24"/>
          <w:szCs w:val="24"/>
          <w:lang w:val="en-US"/>
        </w:rPr>
        <w:t>.</w:t>
      </w:r>
    </w:p>
    <w:p w14:paraId="766F75F8" w14:textId="77777777" w:rsidR="00237D89" w:rsidRDefault="00237D89">
      <w:pPr>
        <w:rPr>
          <w:rFonts w:asciiTheme="majorBidi" w:hAnsiTheme="majorBidi" w:cstheme="majorBidi"/>
          <w:sz w:val="24"/>
          <w:szCs w:val="24"/>
          <w:lang w:val="en-US"/>
        </w:rPr>
      </w:pPr>
      <w:r>
        <w:rPr>
          <w:rFonts w:asciiTheme="majorBidi" w:hAnsiTheme="majorBidi" w:cstheme="majorBidi"/>
          <w:sz w:val="24"/>
          <w:szCs w:val="24"/>
          <w:lang w:val="en-US"/>
        </w:rPr>
        <w:br w:type="page"/>
      </w:r>
    </w:p>
    <w:p w14:paraId="7418C3FD" w14:textId="77777777" w:rsidR="000A7FB2" w:rsidRDefault="000A7FB2" w:rsidP="002C7264">
      <w:pPr>
        <w:spacing w:before="120" w:after="120"/>
        <w:jc w:val="both"/>
        <w:rPr>
          <w:rFonts w:asciiTheme="majorBidi" w:hAnsiTheme="majorBidi" w:cstheme="majorBidi"/>
          <w:sz w:val="24"/>
          <w:szCs w:val="24"/>
          <w:lang w:val="en-US"/>
        </w:rPr>
      </w:pPr>
    </w:p>
    <w:p w14:paraId="059F457B" w14:textId="77777777" w:rsidR="00D94D28" w:rsidRPr="00237D89" w:rsidRDefault="00D94D28" w:rsidP="00237D89">
      <w:pPr>
        <w:pStyle w:val="a3"/>
        <w:numPr>
          <w:ilvl w:val="0"/>
          <w:numId w:val="8"/>
        </w:numPr>
        <w:spacing w:before="120" w:after="120"/>
        <w:ind w:left="567" w:hanging="567"/>
        <w:contextualSpacing w:val="0"/>
        <w:rPr>
          <w:rFonts w:asciiTheme="majorBidi" w:hAnsiTheme="majorBidi" w:cstheme="majorBidi"/>
          <w:b/>
          <w:bCs/>
          <w:i/>
          <w:iCs/>
          <w:sz w:val="24"/>
          <w:szCs w:val="24"/>
          <w:lang w:val="en-US"/>
        </w:rPr>
      </w:pPr>
      <w:r w:rsidRPr="00237D89">
        <w:rPr>
          <w:rFonts w:asciiTheme="majorBidi" w:hAnsiTheme="majorBidi" w:cstheme="majorBidi"/>
          <w:b/>
          <w:bCs/>
          <w:i/>
          <w:iCs/>
          <w:sz w:val="24"/>
          <w:szCs w:val="24"/>
          <w:lang w:val="en-US"/>
        </w:rPr>
        <w:t>Value-Chain Development of Palm Oil</w:t>
      </w:r>
    </w:p>
    <w:p w14:paraId="4A392F56" w14:textId="49657B47" w:rsidR="00D94D28" w:rsidRDefault="00D94D28" w:rsidP="00D94D28">
      <w:pPr>
        <w:spacing w:before="120" w:after="120"/>
        <w:jc w:val="both"/>
        <w:rPr>
          <w:rFonts w:asciiTheme="majorBidi" w:hAnsiTheme="majorBidi" w:cstheme="majorBidi"/>
          <w:sz w:val="24"/>
          <w:szCs w:val="24"/>
          <w:lang w:val="en-US"/>
        </w:rPr>
      </w:pPr>
      <w:r>
        <w:rPr>
          <w:rFonts w:asciiTheme="majorBidi" w:hAnsiTheme="majorBidi" w:cstheme="majorBidi"/>
          <w:sz w:val="24"/>
          <w:szCs w:val="24"/>
          <w:lang w:val="en-US"/>
        </w:rPr>
        <w:t xml:space="preserve">Similarly, the General Assembly would be presented with </w:t>
      </w:r>
      <w:r w:rsidR="00BB04DA">
        <w:rPr>
          <w:rFonts w:asciiTheme="majorBidi" w:hAnsiTheme="majorBidi" w:cstheme="majorBidi"/>
          <w:sz w:val="24"/>
          <w:szCs w:val="24"/>
          <w:lang w:val="en-US"/>
        </w:rPr>
        <w:t>a report</w:t>
      </w:r>
      <w:r>
        <w:rPr>
          <w:rFonts w:asciiTheme="majorBidi" w:hAnsiTheme="majorBidi" w:cstheme="majorBidi"/>
          <w:sz w:val="24"/>
          <w:szCs w:val="24"/>
          <w:lang w:val="en-US"/>
        </w:rPr>
        <w:t xml:space="preserve"> by t</w:t>
      </w:r>
      <w:r w:rsidRPr="00350F7B">
        <w:rPr>
          <w:rFonts w:asciiTheme="majorBidi" w:hAnsiTheme="majorBidi" w:cstheme="majorBidi"/>
          <w:sz w:val="24"/>
          <w:szCs w:val="24"/>
          <w:lang w:val="en-US"/>
        </w:rPr>
        <w:t xml:space="preserve">he Secretariat </w:t>
      </w:r>
      <w:r>
        <w:rPr>
          <w:rFonts w:asciiTheme="majorBidi" w:hAnsiTheme="majorBidi" w:cstheme="majorBidi"/>
          <w:sz w:val="24"/>
          <w:szCs w:val="24"/>
          <w:lang w:val="en-US"/>
        </w:rPr>
        <w:t xml:space="preserve">on the Value-Chain Development of Palm Oil with particular emphasis on the various reverse linkage programmes envisaged under this cooperation activity.  </w:t>
      </w:r>
    </w:p>
    <w:p w14:paraId="23C7E1E8" w14:textId="09D6A7BD" w:rsidR="007E1EAC" w:rsidRDefault="00C17578" w:rsidP="009E118B">
      <w:pPr>
        <w:pStyle w:val="a3"/>
        <w:numPr>
          <w:ilvl w:val="0"/>
          <w:numId w:val="2"/>
        </w:numPr>
        <w:spacing w:before="120" w:after="120"/>
        <w:ind w:left="567" w:hanging="567"/>
        <w:contextualSpacing w:val="0"/>
        <w:rPr>
          <w:rFonts w:asciiTheme="majorBidi" w:hAnsiTheme="majorBidi" w:cstheme="majorBidi"/>
          <w:b/>
          <w:bCs/>
          <w:sz w:val="24"/>
          <w:szCs w:val="24"/>
          <w:lang w:val="en-US"/>
        </w:rPr>
      </w:pPr>
      <w:r w:rsidRPr="009E118B">
        <w:rPr>
          <w:rFonts w:asciiTheme="majorBidi" w:hAnsiTheme="majorBidi" w:cstheme="majorBidi"/>
          <w:b/>
          <w:bCs/>
          <w:sz w:val="24"/>
          <w:szCs w:val="24"/>
          <w:lang w:val="en-US"/>
        </w:rPr>
        <w:t>Draft Protocol on OIC Food Security Reserve</w:t>
      </w:r>
    </w:p>
    <w:p w14:paraId="79A28E79" w14:textId="12878CF6" w:rsidR="00FD2F55" w:rsidRDefault="00EC6D90" w:rsidP="00D10290">
      <w:pPr>
        <w:jc w:val="both"/>
        <w:rPr>
          <w:rFonts w:asciiTheme="majorBidi" w:hAnsiTheme="majorBidi" w:cstheme="majorBidi"/>
          <w:sz w:val="24"/>
          <w:szCs w:val="24"/>
          <w:lang w:val="en-US"/>
        </w:rPr>
      </w:pPr>
      <w:r>
        <w:rPr>
          <w:rFonts w:asciiTheme="majorBidi" w:hAnsiTheme="majorBidi" w:cstheme="majorBidi"/>
          <w:sz w:val="24"/>
          <w:szCs w:val="24"/>
          <w:lang w:val="en-US"/>
        </w:rPr>
        <w:t xml:space="preserve">General Assembly is invited to review the </w:t>
      </w:r>
      <w:r w:rsidRPr="00EC6D90">
        <w:rPr>
          <w:rFonts w:asciiTheme="majorBidi" w:hAnsiTheme="majorBidi" w:cstheme="majorBidi"/>
          <w:sz w:val="24"/>
          <w:szCs w:val="24"/>
          <w:lang w:val="en-US"/>
        </w:rPr>
        <w:t>Draft Protocol on establishment of OIC Food Security Reserve</w:t>
      </w:r>
      <w:r>
        <w:rPr>
          <w:rFonts w:asciiTheme="majorBidi" w:hAnsiTheme="majorBidi" w:cstheme="majorBidi"/>
          <w:sz w:val="24"/>
          <w:szCs w:val="24"/>
          <w:lang w:val="en-US"/>
        </w:rPr>
        <w:t>.</w:t>
      </w:r>
      <w:r w:rsidR="008D520E">
        <w:rPr>
          <w:rFonts w:asciiTheme="majorBidi" w:hAnsiTheme="majorBidi" w:cstheme="majorBidi"/>
          <w:sz w:val="24"/>
          <w:szCs w:val="24"/>
          <w:lang w:val="en-US"/>
        </w:rPr>
        <w:t xml:space="preserve"> </w:t>
      </w:r>
      <w:r w:rsidR="002A0F8A">
        <w:rPr>
          <w:rFonts w:asciiTheme="majorBidi" w:hAnsiTheme="majorBidi" w:cstheme="majorBidi"/>
          <w:sz w:val="24"/>
          <w:szCs w:val="24"/>
          <w:lang w:val="en-US"/>
        </w:rPr>
        <w:t>T</w:t>
      </w:r>
      <w:r w:rsidR="002A0F8A" w:rsidRPr="002A0F8A">
        <w:rPr>
          <w:rFonts w:asciiTheme="majorBidi" w:hAnsiTheme="majorBidi" w:cstheme="majorBidi"/>
          <w:sz w:val="24"/>
          <w:szCs w:val="24"/>
          <w:lang w:val="en-US"/>
        </w:rPr>
        <w:t xml:space="preserve">he Secretariat has </w:t>
      </w:r>
      <w:r w:rsidR="008D520E">
        <w:rPr>
          <w:rFonts w:asciiTheme="majorBidi" w:hAnsiTheme="majorBidi" w:cstheme="majorBidi"/>
          <w:sz w:val="24"/>
          <w:szCs w:val="24"/>
          <w:lang w:val="en-US"/>
        </w:rPr>
        <w:t xml:space="preserve">circulated the Draft Protocol among member states and reflected all inputs in the draft text presented to the Assembly. The Secretariat </w:t>
      </w:r>
      <w:r w:rsidR="008A0B10">
        <w:rPr>
          <w:rFonts w:asciiTheme="majorBidi" w:hAnsiTheme="majorBidi" w:cstheme="majorBidi"/>
          <w:sz w:val="24"/>
          <w:szCs w:val="24"/>
          <w:lang w:val="en-US"/>
        </w:rPr>
        <w:t>is also consulting with regional organisations, such as ASEAN, ECOWAS, CAADP and CILSS on their respective models on Food</w:t>
      </w:r>
      <w:r w:rsidR="008D520E">
        <w:rPr>
          <w:rFonts w:asciiTheme="majorBidi" w:hAnsiTheme="majorBidi" w:cstheme="majorBidi"/>
          <w:sz w:val="24"/>
          <w:szCs w:val="24"/>
          <w:lang w:val="en-US"/>
        </w:rPr>
        <w:t xml:space="preserve"> </w:t>
      </w:r>
      <w:r w:rsidR="008A0B10">
        <w:rPr>
          <w:rFonts w:asciiTheme="majorBidi" w:hAnsiTheme="majorBidi" w:cstheme="majorBidi"/>
          <w:sz w:val="24"/>
          <w:szCs w:val="24"/>
          <w:lang w:val="en-US"/>
        </w:rPr>
        <w:t xml:space="preserve">Security Reserve. While examining the Report of the Secretariat, the General Assembly </w:t>
      </w:r>
      <w:r w:rsidR="00C624EE">
        <w:rPr>
          <w:rFonts w:asciiTheme="majorBidi" w:hAnsiTheme="majorBidi" w:cstheme="majorBidi"/>
          <w:sz w:val="24"/>
          <w:szCs w:val="24"/>
          <w:lang w:val="en-US"/>
        </w:rPr>
        <w:t xml:space="preserve">is invited to </w:t>
      </w:r>
      <w:r w:rsidR="008A0B10">
        <w:rPr>
          <w:rFonts w:asciiTheme="majorBidi" w:hAnsiTheme="majorBidi" w:cstheme="majorBidi"/>
          <w:sz w:val="24"/>
          <w:szCs w:val="24"/>
          <w:lang w:val="en-US"/>
        </w:rPr>
        <w:t xml:space="preserve">adopt either a virtual or actual OIC-wide Food Security Reserve.  </w:t>
      </w:r>
      <w:r w:rsidR="002A0F8A" w:rsidRPr="002A0F8A">
        <w:rPr>
          <w:rFonts w:asciiTheme="majorBidi" w:hAnsiTheme="majorBidi" w:cstheme="majorBidi"/>
          <w:sz w:val="24"/>
          <w:szCs w:val="24"/>
          <w:lang w:val="en-US"/>
        </w:rPr>
        <w:t xml:space="preserve"> </w:t>
      </w:r>
    </w:p>
    <w:p w14:paraId="40595CC7" w14:textId="4DEF787D" w:rsidR="00C17578" w:rsidRDefault="00C17578" w:rsidP="00FD2F55">
      <w:pPr>
        <w:pStyle w:val="a3"/>
        <w:numPr>
          <w:ilvl w:val="0"/>
          <w:numId w:val="2"/>
        </w:numPr>
        <w:spacing w:before="120" w:after="120"/>
        <w:ind w:left="567" w:hanging="567"/>
        <w:contextualSpacing w:val="0"/>
        <w:rPr>
          <w:rFonts w:asciiTheme="majorBidi" w:hAnsiTheme="majorBidi" w:cstheme="majorBidi"/>
          <w:b/>
          <w:bCs/>
          <w:sz w:val="24"/>
          <w:szCs w:val="24"/>
          <w:lang w:val="en-US"/>
        </w:rPr>
      </w:pPr>
      <w:r w:rsidRPr="00237D89">
        <w:rPr>
          <w:rFonts w:asciiTheme="majorBidi" w:hAnsiTheme="majorBidi" w:cstheme="majorBidi"/>
          <w:b/>
          <w:bCs/>
          <w:sz w:val="24"/>
          <w:szCs w:val="24"/>
          <w:lang w:val="en-US"/>
        </w:rPr>
        <w:t>Framework</w:t>
      </w:r>
      <w:r w:rsidRPr="009E118B">
        <w:rPr>
          <w:rFonts w:asciiTheme="majorBidi" w:hAnsiTheme="majorBidi" w:cstheme="majorBidi"/>
          <w:b/>
          <w:bCs/>
          <w:sz w:val="24"/>
          <w:szCs w:val="24"/>
          <w:lang w:val="en-US"/>
        </w:rPr>
        <w:t xml:space="preserve"> Document for Islamic Food Processing Association</w:t>
      </w:r>
    </w:p>
    <w:p w14:paraId="76EE4526" w14:textId="4D0F0A39" w:rsidR="00350F7B" w:rsidRPr="00350F7B" w:rsidRDefault="008A0B10" w:rsidP="00350F7B">
      <w:pPr>
        <w:spacing w:before="120" w:after="120"/>
        <w:jc w:val="both"/>
        <w:rPr>
          <w:rFonts w:asciiTheme="majorBidi" w:hAnsiTheme="majorBidi" w:cstheme="majorBidi"/>
          <w:sz w:val="24"/>
          <w:szCs w:val="24"/>
          <w:lang w:val="en-US"/>
        </w:rPr>
      </w:pPr>
      <w:r>
        <w:rPr>
          <w:rFonts w:asciiTheme="majorBidi" w:hAnsiTheme="majorBidi" w:cstheme="majorBidi"/>
          <w:sz w:val="24"/>
          <w:szCs w:val="24"/>
          <w:lang w:val="en-US"/>
        </w:rPr>
        <w:t xml:space="preserve">The need to develop a Private Sector-led food processing mechanism within the IOFS space was adopted </w:t>
      </w:r>
      <w:r w:rsidR="00D10290">
        <w:rPr>
          <w:rFonts w:asciiTheme="majorBidi" w:hAnsiTheme="majorBidi" w:cstheme="majorBidi"/>
          <w:sz w:val="24"/>
          <w:szCs w:val="24"/>
          <w:lang w:val="en-US"/>
        </w:rPr>
        <w:t xml:space="preserve">by </w:t>
      </w:r>
      <w:r w:rsidR="00D10290" w:rsidRPr="00350F7B">
        <w:rPr>
          <w:rFonts w:asciiTheme="majorBidi" w:hAnsiTheme="majorBidi" w:cstheme="majorBidi"/>
          <w:sz w:val="24"/>
          <w:szCs w:val="24"/>
          <w:lang w:val="en-US"/>
        </w:rPr>
        <w:t>the</w:t>
      </w:r>
      <w:r w:rsidR="00350F7B" w:rsidRPr="00350F7B">
        <w:rPr>
          <w:rFonts w:asciiTheme="majorBidi" w:hAnsiTheme="majorBidi" w:cstheme="majorBidi"/>
          <w:sz w:val="24"/>
          <w:szCs w:val="24"/>
          <w:lang w:val="en-US"/>
        </w:rPr>
        <w:t xml:space="preserve"> 2nd General Assembly of IOFS</w:t>
      </w:r>
      <w:r>
        <w:rPr>
          <w:rFonts w:asciiTheme="majorBidi" w:hAnsiTheme="majorBidi" w:cstheme="majorBidi"/>
          <w:sz w:val="24"/>
          <w:szCs w:val="24"/>
          <w:lang w:val="en-US"/>
        </w:rPr>
        <w:t xml:space="preserve">. Consequently, the views of OIC member states have been collated for consideration by the General Assembly. It is envisaged that the Session would consider and approve the convening of Stakeholders’ Meeting for the finalization of the </w:t>
      </w:r>
      <w:r w:rsidR="000F6D0A">
        <w:rPr>
          <w:rFonts w:asciiTheme="majorBidi" w:hAnsiTheme="majorBidi" w:cstheme="majorBidi"/>
          <w:sz w:val="24"/>
          <w:szCs w:val="24"/>
          <w:lang w:val="en-US"/>
        </w:rPr>
        <w:t xml:space="preserve">details of the required mechanism. </w:t>
      </w:r>
      <w:r>
        <w:rPr>
          <w:rFonts w:asciiTheme="majorBidi" w:hAnsiTheme="majorBidi" w:cstheme="majorBidi"/>
          <w:sz w:val="24"/>
          <w:szCs w:val="24"/>
          <w:lang w:val="en-US"/>
        </w:rPr>
        <w:t xml:space="preserve">  </w:t>
      </w:r>
      <w:r w:rsidR="000F6D0A">
        <w:rPr>
          <w:rFonts w:asciiTheme="majorBidi" w:hAnsiTheme="majorBidi" w:cstheme="majorBidi"/>
          <w:sz w:val="24"/>
          <w:szCs w:val="24"/>
          <w:lang w:val="en-US"/>
        </w:rPr>
        <w:t xml:space="preserve"> </w:t>
      </w:r>
      <w:r w:rsidR="00350F7B">
        <w:rPr>
          <w:rFonts w:asciiTheme="majorBidi" w:hAnsiTheme="majorBidi" w:cstheme="majorBidi"/>
          <w:sz w:val="24"/>
          <w:szCs w:val="24"/>
          <w:lang w:val="en-US"/>
        </w:rPr>
        <w:t xml:space="preserve"> </w:t>
      </w:r>
      <w:r w:rsidR="000F6D0A">
        <w:rPr>
          <w:rFonts w:asciiTheme="majorBidi" w:hAnsiTheme="majorBidi" w:cstheme="majorBidi"/>
          <w:sz w:val="24"/>
          <w:szCs w:val="24"/>
          <w:lang w:val="en-US"/>
        </w:rPr>
        <w:t xml:space="preserve"> </w:t>
      </w:r>
    </w:p>
    <w:p w14:paraId="0B025079" w14:textId="271B696A" w:rsidR="00C17578" w:rsidRPr="009E118B" w:rsidRDefault="00C17578" w:rsidP="009E118B">
      <w:pPr>
        <w:pStyle w:val="a3"/>
        <w:numPr>
          <w:ilvl w:val="0"/>
          <w:numId w:val="2"/>
        </w:numPr>
        <w:spacing w:before="120" w:after="120"/>
        <w:ind w:left="567" w:hanging="567"/>
        <w:contextualSpacing w:val="0"/>
        <w:rPr>
          <w:rFonts w:asciiTheme="majorBidi" w:hAnsiTheme="majorBidi" w:cstheme="majorBidi"/>
          <w:b/>
          <w:bCs/>
          <w:sz w:val="24"/>
          <w:szCs w:val="24"/>
          <w:lang w:val="en-US"/>
        </w:rPr>
      </w:pPr>
      <w:r w:rsidRPr="009E118B">
        <w:rPr>
          <w:rFonts w:asciiTheme="majorBidi" w:hAnsiTheme="majorBidi" w:cstheme="majorBidi"/>
          <w:b/>
          <w:bCs/>
          <w:sz w:val="24"/>
          <w:szCs w:val="24"/>
          <w:lang w:val="en-US"/>
        </w:rPr>
        <w:t xml:space="preserve">IOFS Programmes under the OIC </w:t>
      </w:r>
      <w:bookmarkStart w:id="1" w:name="_Hlk34033419"/>
      <w:r w:rsidR="00D10290" w:rsidRPr="009E118B">
        <w:rPr>
          <w:rFonts w:asciiTheme="majorBidi" w:hAnsiTheme="majorBidi" w:cstheme="majorBidi"/>
          <w:b/>
          <w:bCs/>
          <w:sz w:val="24"/>
          <w:szCs w:val="24"/>
          <w:lang w:val="en-US"/>
        </w:rPr>
        <w:t>Science</w:t>
      </w:r>
      <w:r w:rsidR="00D10290">
        <w:rPr>
          <w:rFonts w:asciiTheme="majorBidi" w:hAnsiTheme="majorBidi" w:cstheme="majorBidi"/>
          <w:b/>
          <w:bCs/>
          <w:sz w:val="24"/>
          <w:szCs w:val="24"/>
          <w:lang w:val="en-US"/>
        </w:rPr>
        <w:t>,</w:t>
      </w:r>
      <w:r w:rsidR="00D10290" w:rsidRPr="009E118B">
        <w:rPr>
          <w:rFonts w:asciiTheme="majorBidi" w:hAnsiTheme="majorBidi" w:cstheme="majorBidi"/>
          <w:b/>
          <w:bCs/>
          <w:sz w:val="24"/>
          <w:szCs w:val="24"/>
          <w:lang w:val="en-US"/>
        </w:rPr>
        <w:t xml:space="preserve"> Technology</w:t>
      </w:r>
      <w:r w:rsidR="000F6D0A">
        <w:rPr>
          <w:rFonts w:asciiTheme="majorBidi" w:hAnsiTheme="majorBidi" w:cstheme="majorBidi"/>
          <w:b/>
          <w:bCs/>
          <w:sz w:val="24"/>
          <w:szCs w:val="24"/>
          <w:lang w:val="en-US"/>
        </w:rPr>
        <w:t xml:space="preserve"> and Innovation (STI)</w:t>
      </w:r>
      <w:r w:rsidRPr="009E118B">
        <w:rPr>
          <w:rFonts w:asciiTheme="majorBidi" w:hAnsiTheme="majorBidi" w:cstheme="majorBidi"/>
          <w:b/>
          <w:bCs/>
          <w:sz w:val="24"/>
          <w:szCs w:val="24"/>
          <w:lang w:val="en-US"/>
        </w:rPr>
        <w:t xml:space="preserve"> </w:t>
      </w:r>
      <w:bookmarkEnd w:id="1"/>
      <w:r w:rsidRPr="009E118B">
        <w:rPr>
          <w:rFonts w:asciiTheme="majorBidi" w:hAnsiTheme="majorBidi" w:cstheme="majorBidi"/>
          <w:b/>
          <w:bCs/>
          <w:sz w:val="24"/>
          <w:szCs w:val="24"/>
          <w:lang w:val="en-US"/>
        </w:rPr>
        <w:t>Agenda 2026</w:t>
      </w:r>
    </w:p>
    <w:p w14:paraId="1E5E1C6F" w14:textId="22F20C5B" w:rsidR="00C17578" w:rsidRDefault="00C17578" w:rsidP="0020773F">
      <w:pPr>
        <w:pStyle w:val="a3"/>
        <w:numPr>
          <w:ilvl w:val="0"/>
          <w:numId w:val="3"/>
        </w:numPr>
        <w:spacing w:before="120" w:after="120"/>
        <w:ind w:left="567" w:hanging="567"/>
        <w:contextualSpacing w:val="0"/>
        <w:rPr>
          <w:rFonts w:asciiTheme="majorBidi" w:hAnsiTheme="majorBidi" w:cstheme="majorBidi"/>
          <w:b/>
          <w:bCs/>
          <w:i/>
          <w:iCs/>
          <w:sz w:val="24"/>
          <w:szCs w:val="24"/>
          <w:lang w:val="en-US"/>
        </w:rPr>
      </w:pPr>
      <w:r w:rsidRPr="00AB07AB">
        <w:rPr>
          <w:rFonts w:asciiTheme="majorBidi" w:hAnsiTheme="majorBidi" w:cstheme="majorBidi"/>
          <w:b/>
          <w:bCs/>
          <w:i/>
          <w:iCs/>
          <w:sz w:val="24"/>
          <w:szCs w:val="24"/>
          <w:lang w:val="en-US"/>
        </w:rPr>
        <w:t xml:space="preserve">Development of </w:t>
      </w:r>
      <w:r w:rsidR="000C0F9B" w:rsidRPr="00AB07AB">
        <w:rPr>
          <w:rFonts w:asciiTheme="majorBidi" w:hAnsiTheme="majorBidi" w:cstheme="majorBidi"/>
          <w:b/>
          <w:bCs/>
          <w:i/>
          <w:iCs/>
          <w:sz w:val="24"/>
          <w:szCs w:val="24"/>
          <w:lang w:val="en-US"/>
        </w:rPr>
        <w:t>N</w:t>
      </w:r>
      <w:r w:rsidRPr="00AB07AB">
        <w:rPr>
          <w:rFonts w:asciiTheme="majorBidi" w:hAnsiTheme="majorBidi" w:cstheme="majorBidi"/>
          <w:b/>
          <w:bCs/>
          <w:i/>
          <w:iCs/>
          <w:sz w:val="24"/>
          <w:szCs w:val="24"/>
          <w:lang w:val="en-US"/>
        </w:rPr>
        <w:t>ational Gene Banks</w:t>
      </w:r>
    </w:p>
    <w:p w14:paraId="2F854944" w14:textId="77777777" w:rsidR="000F6D0A" w:rsidRDefault="000F6D0A" w:rsidP="00AB07AB">
      <w:pPr>
        <w:spacing w:before="120" w:after="120"/>
        <w:jc w:val="both"/>
        <w:rPr>
          <w:rFonts w:asciiTheme="majorBidi" w:hAnsiTheme="majorBidi" w:cstheme="majorBidi"/>
          <w:sz w:val="24"/>
          <w:szCs w:val="24"/>
          <w:lang w:val="en-US"/>
        </w:rPr>
      </w:pPr>
      <w:r>
        <w:rPr>
          <w:rFonts w:asciiTheme="majorBidi" w:hAnsiTheme="majorBidi" w:cstheme="majorBidi"/>
          <w:sz w:val="24"/>
          <w:szCs w:val="24"/>
          <w:lang w:val="en-US"/>
        </w:rPr>
        <w:t xml:space="preserve">The development of National Gene Banks in OIC member states is aimed at promoting regional cooperation for conservation, adaptation and sharing of plant and animal genetic resources for food and agriculture. The nexus between access by countries and farmers to new crop varieties that are pest and drought resistant and sustainable food security systems cannot be over-emphasised. </w:t>
      </w:r>
    </w:p>
    <w:p w14:paraId="4899DC62" w14:textId="40F51E1A" w:rsidR="00B85E2C" w:rsidRDefault="000F6D0A" w:rsidP="00AB07AB">
      <w:pPr>
        <w:spacing w:before="120" w:after="120"/>
        <w:jc w:val="both"/>
        <w:rPr>
          <w:rFonts w:asciiTheme="majorBidi" w:hAnsiTheme="majorBidi" w:cstheme="majorBidi"/>
          <w:sz w:val="24"/>
          <w:szCs w:val="24"/>
          <w:lang w:val="en-US"/>
        </w:rPr>
      </w:pPr>
      <w:r>
        <w:rPr>
          <w:rFonts w:asciiTheme="majorBidi" w:hAnsiTheme="majorBidi" w:cstheme="majorBidi"/>
          <w:sz w:val="24"/>
          <w:szCs w:val="24"/>
          <w:lang w:val="en-US"/>
        </w:rPr>
        <w:t xml:space="preserve">Consequently, the General Assembly is invited to review the Concept Note on the Development of National Gene Banks in the light of the various inputs received from member states. The Assembly is to </w:t>
      </w:r>
      <w:r w:rsidR="000F5BE1">
        <w:rPr>
          <w:rFonts w:asciiTheme="majorBidi" w:hAnsiTheme="majorBidi" w:cstheme="majorBidi"/>
          <w:sz w:val="24"/>
          <w:szCs w:val="24"/>
          <w:lang w:val="en-US"/>
        </w:rPr>
        <w:t xml:space="preserve">pronounce its support for the Workshop on Development of National Gene Banks, scheduled to take place in Dubai, United Arab Emirates on 5-7 July 2020, while expressing appreciation to the Government of UAE, FAO, COMSTECH and IsDB, which are collaborating with IOFS Secretariat in this regard.  </w:t>
      </w:r>
    </w:p>
    <w:p w14:paraId="69D2E087" w14:textId="1DC2D213" w:rsidR="00C17578" w:rsidRPr="0020773F" w:rsidRDefault="000F5BE1" w:rsidP="00D10290">
      <w:pPr>
        <w:pStyle w:val="a3"/>
        <w:numPr>
          <w:ilvl w:val="0"/>
          <w:numId w:val="3"/>
        </w:numPr>
        <w:spacing w:before="120" w:after="120"/>
        <w:ind w:left="567" w:hanging="567"/>
        <w:contextualSpacing w:val="0"/>
        <w:rPr>
          <w:rFonts w:asciiTheme="majorBidi" w:hAnsiTheme="majorBidi" w:cstheme="majorBidi"/>
          <w:b/>
          <w:bCs/>
          <w:i/>
          <w:iCs/>
          <w:sz w:val="24"/>
          <w:szCs w:val="24"/>
          <w:lang w:val="en-US"/>
        </w:rPr>
      </w:pPr>
      <w:r>
        <w:rPr>
          <w:rFonts w:asciiTheme="majorBidi" w:hAnsiTheme="majorBidi" w:cstheme="majorBidi"/>
          <w:sz w:val="24"/>
          <w:szCs w:val="24"/>
          <w:lang w:val="en-US"/>
        </w:rPr>
        <w:t xml:space="preserve"> </w:t>
      </w:r>
      <w:r w:rsidR="00C17578" w:rsidRPr="0020773F">
        <w:rPr>
          <w:rFonts w:asciiTheme="majorBidi" w:hAnsiTheme="majorBidi" w:cstheme="majorBidi"/>
          <w:b/>
          <w:bCs/>
          <w:i/>
          <w:iCs/>
          <w:sz w:val="24"/>
          <w:szCs w:val="24"/>
          <w:lang w:val="en-US"/>
        </w:rPr>
        <w:t>Increasing Water Use Efficiency and Modern Irrigation Systems</w:t>
      </w:r>
    </w:p>
    <w:p w14:paraId="4B31B938" w14:textId="0F3F3CCA" w:rsidR="00B65134" w:rsidRDefault="00B85E2C" w:rsidP="0020773F">
      <w:pPr>
        <w:pStyle w:val="a3"/>
        <w:spacing w:before="120" w:after="120"/>
        <w:ind w:left="0"/>
        <w:contextualSpacing w:val="0"/>
        <w:jc w:val="both"/>
        <w:rPr>
          <w:rFonts w:asciiTheme="majorBidi" w:hAnsiTheme="majorBidi" w:cstheme="majorBidi"/>
          <w:sz w:val="24"/>
          <w:szCs w:val="24"/>
          <w:lang w:val="en-US"/>
        </w:rPr>
      </w:pPr>
      <w:r w:rsidRPr="00B85E2C">
        <w:rPr>
          <w:rFonts w:asciiTheme="majorBidi" w:hAnsiTheme="majorBidi" w:cstheme="majorBidi"/>
          <w:sz w:val="24"/>
          <w:szCs w:val="24"/>
          <w:lang w:val="en-US"/>
        </w:rPr>
        <w:t xml:space="preserve">The Secretariat has elaborated the Concept Note </w:t>
      </w:r>
      <w:r>
        <w:rPr>
          <w:rFonts w:asciiTheme="majorBidi" w:hAnsiTheme="majorBidi" w:cstheme="majorBidi"/>
          <w:sz w:val="24"/>
          <w:szCs w:val="24"/>
          <w:lang w:val="en-US"/>
        </w:rPr>
        <w:t>with proposal to convene a Roundtable on this</w:t>
      </w:r>
      <w:r w:rsidR="007171D6">
        <w:rPr>
          <w:rFonts w:asciiTheme="majorBidi" w:hAnsiTheme="majorBidi" w:cstheme="majorBidi"/>
          <w:sz w:val="24"/>
          <w:szCs w:val="24"/>
          <w:lang w:val="en-US"/>
        </w:rPr>
        <w:t xml:space="preserve"> topic.</w:t>
      </w:r>
      <w:r w:rsidR="000F5BE1" w:rsidRPr="000F5BE1">
        <w:t xml:space="preserve"> </w:t>
      </w:r>
      <w:r w:rsidR="000F5BE1" w:rsidRPr="000F5BE1">
        <w:rPr>
          <w:rFonts w:asciiTheme="majorBidi" w:hAnsiTheme="majorBidi" w:cstheme="majorBidi"/>
          <w:sz w:val="24"/>
          <w:szCs w:val="24"/>
          <w:lang w:val="en-US"/>
        </w:rPr>
        <w:t>Given th</w:t>
      </w:r>
      <w:r w:rsidR="000F5BE1">
        <w:rPr>
          <w:rFonts w:asciiTheme="majorBidi" w:hAnsiTheme="majorBidi" w:cstheme="majorBidi"/>
          <w:sz w:val="24"/>
          <w:szCs w:val="24"/>
          <w:lang w:val="en-US"/>
        </w:rPr>
        <w:t xml:space="preserve">e prevalence of arid and semi-arid climate in OIC member states, </w:t>
      </w:r>
      <w:r w:rsidR="000F5BE1" w:rsidRPr="000F5BE1">
        <w:rPr>
          <w:rFonts w:asciiTheme="majorBidi" w:hAnsiTheme="majorBidi" w:cstheme="majorBidi"/>
          <w:sz w:val="24"/>
          <w:szCs w:val="24"/>
          <w:lang w:val="en-US"/>
        </w:rPr>
        <w:t xml:space="preserve">the conservation and efficient use of water resources for agriculture is </w:t>
      </w:r>
      <w:r w:rsidR="000F5BE1">
        <w:rPr>
          <w:rFonts w:asciiTheme="majorBidi" w:hAnsiTheme="majorBidi" w:cstheme="majorBidi"/>
          <w:sz w:val="24"/>
          <w:szCs w:val="24"/>
          <w:lang w:val="en-US"/>
        </w:rPr>
        <w:t>crucial for food security</w:t>
      </w:r>
      <w:r w:rsidR="00B65134">
        <w:rPr>
          <w:rFonts w:asciiTheme="majorBidi" w:hAnsiTheme="majorBidi" w:cstheme="majorBidi"/>
          <w:sz w:val="24"/>
          <w:szCs w:val="24"/>
          <w:lang w:val="en-US"/>
        </w:rPr>
        <w:t xml:space="preserve"> and rural and agricultural development. Accordingly, cooperation towards the efficient management of water and adoption of modern irrigation systems is receiving priority attention </w:t>
      </w:r>
      <w:r w:rsidR="000F5BE1" w:rsidRPr="000F5BE1">
        <w:rPr>
          <w:rFonts w:asciiTheme="majorBidi" w:hAnsiTheme="majorBidi" w:cstheme="majorBidi"/>
          <w:sz w:val="24"/>
          <w:szCs w:val="24"/>
          <w:lang w:val="en-US"/>
        </w:rPr>
        <w:t>of OIC member states</w:t>
      </w:r>
      <w:r w:rsidR="00B65134">
        <w:rPr>
          <w:rFonts w:asciiTheme="majorBidi" w:hAnsiTheme="majorBidi" w:cstheme="majorBidi"/>
          <w:sz w:val="24"/>
          <w:szCs w:val="24"/>
          <w:lang w:val="en-US"/>
        </w:rPr>
        <w:t xml:space="preserve">. </w:t>
      </w:r>
    </w:p>
    <w:p w14:paraId="67766EC6" w14:textId="173A7BD9" w:rsidR="00237D89" w:rsidRDefault="00B65134" w:rsidP="0020773F">
      <w:pPr>
        <w:pStyle w:val="a3"/>
        <w:spacing w:before="120" w:after="120"/>
        <w:ind w:left="0"/>
        <w:contextualSpacing w:val="0"/>
        <w:jc w:val="both"/>
        <w:rPr>
          <w:rFonts w:asciiTheme="majorBidi" w:hAnsiTheme="majorBidi" w:cstheme="majorBidi"/>
          <w:sz w:val="24"/>
          <w:szCs w:val="24"/>
          <w:lang w:val="en-US"/>
        </w:rPr>
      </w:pPr>
      <w:r>
        <w:rPr>
          <w:rFonts w:asciiTheme="majorBidi" w:hAnsiTheme="majorBidi" w:cstheme="majorBidi"/>
          <w:sz w:val="24"/>
          <w:szCs w:val="24"/>
          <w:lang w:val="en-US"/>
        </w:rPr>
        <w:t xml:space="preserve">To this end, IOFS is organising  </w:t>
      </w:r>
      <w:r w:rsidR="0020773F" w:rsidRPr="0020773F">
        <w:rPr>
          <w:rFonts w:asciiTheme="majorBidi" w:hAnsiTheme="majorBidi" w:cstheme="majorBidi"/>
          <w:sz w:val="24"/>
          <w:szCs w:val="24"/>
          <w:lang w:val="en-US"/>
        </w:rPr>
        <w:t xml:space="preserve"> </w:t>
      </w:r>
      <w:r>
        <w:rPr>
          <w:rFonts w:asciiTheme="majorBidi" w:hAnsiTheme="majorBidi" w:cstheme="majorBidi"/>
          <w:sz w:val="24"/>
          <w:szCs w:val="24"/>
          <w:lang w:val="en-US"/>
        </w:rPr>
        <w:t xml:space="preserve">a </w:t>
      </w:r>
      <w:r w:rsidR="0020773F" w:rsidRPr="0020773F">
        <w:rPr>
          <w:rFonts w:asciiTheme="majorBidi" w:hAnsiTheme="majorBidi" w:cstheme="majorBidi"/>
          <w:sz w:val="24"/>
          <w:szCs w:val="24"/>
          <w:lang w:val="en-US"/>
        </w:rPr>
        <w:t xml:space="preserve">Roundtable on Increasing Water Use Efficiency </w:t>
      </w:r>
      <w:r>
        <w:rPr>
          <w:rFonts w:asciiTheme="majorBidi" w:hAnsiTheme="majorBidi" w:cstheme="majorBidi"/>
          <w:sz w:val="24"/>
          <w:szCs w:val="24"/>
          <w:lang w:val="en-US"/>
        </w:rPr>
        <w:t xml:space="preserve">in OIC Member States </w:t>
      </w:r>
      <w:r w:rsidR="00D10290">
        <w:rPr>
          <w:rFonts w:asciiTheme="majorBidi" w:hAnsiTheme="majorBidi" w:cstheme="majorBidi"/>
          <w:sz w:val="24"/>
          <w:szCs w:val="24"/>
          <w:lang w:val="en-US"/>
        </w:rPr>
        <w:t xml:space="preserve">during </w:t>
      </w:r>
      <w:r w:rsidR="00D10290" w:rsidRPr="0020773F">
        <w:rPr>
          <w:rFonts w:asciiTheme="majorBidi" w:hAnsiTheme="majorBidi" w:cstheme="majorBidi"/>
          <w:sz w:val="24"/>
          <w:szCs w:val="24"/>
          <w:lang w:val="en-US"/>
        </w:rPr>
        <w:t>the</w:t>
      </w:r>
      <w:r w:rsidR="0020773F" w:rsidRPr="0020773F">
        <w:rPr>
          <w:rFonts w:asciiTheme="majorBidi" w:hAnsiTheme="majorBidi" w:cstheme="majorBidi"/>
          <w:sz w:val="24"/>
          <w:szCs w:val="24"/>
          <w:lang w:val="en-US"/>
        </w:rPr>
        <w:t xml:space="preserve"> 5th OIC </w:t>
      </w:r>
      <w:r w:rsidR="00D10290">
        <w:rPr>
          <w:rFonts w:asciiTheme="majorBidi" w:hAnsiTheme="majorBidi" w:cstheme="majorBidi"/>
          <w:sz w:val="24"/>
          <w:szCs w:val="24"/>
          <w:lang w:val="en-US"/>
        </w:rPr>
        <w:t xml:space="preserve">Conference </w:t>
      </w:r>
      <w:r w:rsidR="00D10290" w:rsidRPr="0020773F">
        <w:rPr>
          <w:rFonts w:asciiTheme="majorBidi" w:hAnsiTheme="majorBidi" w:cstheme="majorBidi"/>
          <w:sz w:val="24"/>
          <w:szCs w:val="24"/>
          <w:lang w:val="en-US"/>
        </w:rPr>
        <w:t>of</w:t>
      </w:r>
      <w:r w:rsidR="0020773F" w:rsidRPr="0020773F">
        <w:rPr>
          <w:rFonts w:asciiTheme="majorBidi" w:hAnsiTheme="majorBidi" w:cstheme="majorBidi"/>
          <w:sz w:val="24"/>
          <w:szCs w:val="24"/>
          <w:lang w:val="en-US"/>
        </w:rPr>
        <w:t xml:space="preserve"> Ministers </w:t>
      </w:r>
      <w:r>
        <w:rPr>
          <w:rFonts w:asciiTheme="majorBidi" w:hAnsiTheme="majorBidi" w:cstheme="majorBidi"/>
          <w:sz w:val="24"/>
          <w:szCs w:val="24"/>
          <w:lang w:val="en-US"/>
        </w:rPr>
        <w:t>R</w:t>
      </w:r>
      <w:r w:rsidR="0020773F" w:rsidRPr="0020773F">
        <w:rPr>
          <w:rFonts w:asciiTheme="majorBidi" w:hAnsiTheme="majorBidi" w:cstheme="majorBidi"/>
          <w:sz w:val="24"/>
          <w:szCs w:val="24"/>
          <w:lang w:val="en-US"/>
        </w:rPr>
        <w:t xml:space="preserve">esponsible for </w:t>
      </w:r>
      <w:r>
        <w:rPr>
          <w:rFonts w:asciiTheme="majorBidi" w:hAnsiTheme="majorBidi" w:cstheme="majorBidi"/>
          <w:sz w:val="24"/>
          <w:szCs w:val="24"/>
          <w:lang w:val="en-US"/>
        </w:rPr>
        <w:t>W</w:t>
      </w:r>
      <w:r w:rsidR="0020773F" w:rsidRPr="0020773F">
        <w:rPr>
          <w:rFonts w:asciiTheme="majorBidi" w:hAnsiTheme="majorBidi" w:cstheme="majorBidi"/>
          <w:sz w:val="24"/>
          <w:szCs w:val="24"/>
          <w:lang w:val="en-US"/>
        </w:rPr>
        <w:t xml:space="preserve">ater </w:t>
      </w:r>
      <w:r>
        <w:rPr>
          <w:rFonts w:asciiTheme="majorBidi" w:hAnsiTheme="majorBidi" w:cstheme="majorBidi"/>
          <w:sz w:val="24"/>
          <w:szCs w:val="24"/>
          <w:lang w:val="en-US"/>
        </w:rPr>
        <w:t>I</w:t>
      </w:r>
      <w:r w:rsidR="0020773F" w:rsidRPr="0020773F">
        <w:rPr>
          <w:rFonts w:asciiTheme="majorBidi" w:hAnsiTheme="majorBidi" w:cstheme="majorBidi"/>
          <w:sz w:val="24"/>
          <w:szCs w:val="24"/>
          <w:lang w:val="en-US"/>
        </w:rPr>
        <w:t xml:space="preserve">ssues, scheduled for Jeddah, Saudi Arabia </w:t>
      </w:r>
      <w:r>
        <w:rPr>
          <w:rFonts w:asciiTheme="majorBidi" w:hAnsiTheme="majorBidi" w:cstheme="majorBidi"/>
          <w:sz w:val="24"/>
          <w:szCs w:val="24"/>
          <w:lang w:val="en-US"/>
        </w:rPr>
        <w:t xml:space="preserve">in </w:t>
      </w:r>
      <w:r w:rsidR="0020773F" w:rsidRPr="0020773F">
        <w:rPr>
          <w:rFonts w:asciiTheme="majorBidi" w:hAnsiTheme="majorBidi" w:cstheme="majorBidi"/>
          <w:sz w:val="24"/>
          <w:szCs w:val="24"/>
          <w:lang w:val="en-US"/>
        </w:rPr>
        <w:t>October 2020</w:t>
      </w:r>
      <w:r w:rsidR="0020773F">
        <w:rPr>
          <w:rFonts w:asciiTheme="majorBidi" w:hAnsiTheme="majorBidi" w:cstheme="majorBidi"/>
          <w:sz w:val="24"/>
          <w:szCs w:val="24"/>
          <w:lang w:val="en-US"/>
        </w:rPr>
        <w:t>.</w:t>
      </w:r>
      <w:r w:rsidR="0020773F" w:rsidRPr="0020773F">
        <w:rPr>
          <w:rFonts w:asciiTheme="majorBidi" w:hAnsiTheme="majorBidi" w:cstheme="majorBidi"/>
          <w:sz w:val="24"/>
          <w:szCs w:val="24"/>
          <w:lang w:val="en-US"/>
        </w:rPr>
        <w:t xml:space="preserve"> </w:t>
      </w:r>
      <w:r>
        <w:rPr>
          <w:rFonts w:asciiTheme="majorBidi" w:hAnsiTheme="majorBidi" w:cstheme="majorBidi"/>
          <w:sz w:val="24"/>
          <w:szCs w:val="24"/>
          <w:lang w:val="en-US"/>
        </w:rPr>
        <w:t>The General Assembly is invited to examine the Concept Note for the event in the light of the inputs received from member states, while expressing appreciation to the Government of Saudi Arabia</w:t>
      </w:r>
      <w:r w:rsidR="002348AD">
        <w:rPr>
          <w:rFonts w:asciiTheme="majorBidi" w:hAnsiTheme="majorBidi" w:cstheme="majorBidi"/>
          <w:sz w:val="24"/>
          <w:szCs w:val="24"/>
          <w:lang w:val="en-US"/>
        </w:rPr>
        <w:t>,</w:t>
      </w:r>
      <w:r w:rsidR="002348AD" w:rsidRPr="002348AD">
        <w:t xml:space="preserve"> </w:t>
      </w:r>
      <w:r w:rsidR="002348AD" w:rsidRPr="002348AD">
        <w:rPr>
          <w:rFonts w:asciiTheme="majorBidi" w:hAnsiTheme="majorBidi" w:cstheme="majorBidi"/>
          <w:sz w:val="24"/>
          <w:szCs w:val="24"/>
          <w:lang w:val="en-US"/>
        </w:rPr>
        <w:t>OIC General Secretariat, OIC Standing Committee for Science and Technology (COMSTECH), and Islamic Development Bank (IsDB) Group</w:t>
      </w:r>
      <w:r w:rsidR="002348AD">
        <w:rPr>
          <w:rFonts w:asciiTheme="majorBidi" w:hAnsiTheme="majorBidi" w:cstheme="majorBidi"/>
          <w:sz w:val="24"/>
          <w:szCs w:val="24"/>
          <w:lang w:val="en-US"/>
        </w:rPr>
        <w:t xml:space="preserve"> for collaborating with IOFS on this issue.</w:t>
      </w:r>
    </w:p>
    <w:p w14:paraId="39ADE968" w14:textId="77777777" w:rsidR="00237D89" w:rsidRDefault="00237D89">
      <w:pPr>
        <w:rPr>
          <w:rFonts w:asciiTheme="majorBidi" w:hAnsiTheme="majorBidi" w:cstheme="majorBidi"/>
          <w:sz w:val="24"/>
          <w:szCs w:val="24"/>
          <w:lang w:val="en-US"/>
        </w:rPr>
      </w:pPr>
      <w:r>
        <w:rPr>
          <w:rFonts w:asciiTheme="majorBidi" w:hAnsiTheme="majorBidi" w:cstheme="majorBidi"/>
          <w:sz w:val="24"/>
          <w:szCs w:val="24"/>
          <w:lang w:val="en-US"/>
        </w:rPr>
        <w:br w:type="page"/>
      </w:r>
    </w:p>
    <w:p w14:paraId="7D85F5FA" w14:textId="77777777" w:rsidR="00AB07AB" w:rsidRDefault="00AB07AB" w:rsidP="0020773F">
      <w:pPr>
        <w:pStyle w:val="a3"/>
        <w:spacing w:before="120" w:after="120"/>
        <w:ind w:left="0"/>
        <w:contextualSpacing w:val="0"/>
        <w:jc w:val="both"/>
        <w:rPr>
          <w:rFonts w:asciiTheme="majorBidi" w:hAnsiTheme="majorBidi" w:cstheme="majorBidi"/>
          <w:sz w:val="24"/>
          <w:szCs w:val="24"/>
          <w:lang w:val="en-US"/>
        </w:rPr>
      </w:pPr>
    </w:p>
    <w:p w14:paraId="734C1FFD" w14:textId="7F7A9B9F" w:rsidR="00237D89" w:rsidRPr="00237D89" w:rsidRDefault="00237D89" w:rsidP="00237D89">
      <w:pPr>
        <w:pStyle w:val="a3"/>
        <w:numPr>
          <w:ilvl w:val="0"/>
          <w:numId w:val="2"/>
        </w:numPr>
        <w:spacing w:before="120" w:after="120"/>
        <w:ind w:left="567" w:hanging="567"/>
        <w:contextualSpacing w:val="0"/>
        <w:rPr>
          <w:rFonts w:asciiTheme="majorBidi" w:hAnsiTheme="majorBidi" w:cstheme="majorBidi"/>
          <w:b/>
          <w:bCs/>
          <w:sz w:val="24"/>
          <w:szCs w:val="24"/>
          <w:lang w:val="en-US"/>
        </w:rPr>
      </w:pPr>
      <w:r w:rsidRPr="00237D89">
        <w:rPr>
          <w:rFonts w:asciiTheme="majorBidi" w:hAnsiTheme="majorBidi" w:cstheme="majorBidi"/>
          <w:b/>
          <w:bCs/>
          <w:sz w:val="24"/>
          <w:szCs w:val="24"/>
          <w:lang w:val="en-US"/>
        </w:rPr>
        <w:t>Agr</w:t>
      </w:r>
      <w:r w:rsidR="005E3CB9">
        <w:rPr>
          <w:rFonts w:asciiTheme="majorBidi" w:hAnsiTheme="majorBidi" w:cstheme="majorBidi"/>
          <w:b/>
          <w:bCs/>
          <w:sz w:val="24"/>
          <w:szCs w:val="24"/>
          <w:lang w:val="en-US"/>
        </w:rPr>
        <w:t>i-F</w:t>
      </w:r>
      <w:r w:rsidRPr="00237D89">
        <w:rPr>
          <w:rFonts w:asciiTheme="majorBidi" w:hAnsiTheme="majorBidi" w:cstheme="majorBidi"/>
          <w:b/>
          <w:bCs/>
          <w:sz w:val="24"/>
          <w:szCs w:val="24"/>
          <w:lang w:val="en-US"/>
        </w:rPr>
        <w:t xml:space="preserve">ood Trade and Investment Promotion </w:t>
      </w:r>
    </w:p>
    <w:p w14:paraId="2077FE7A" w14:textId="6FEFB588" w:rsidR="000C0F9B" w:rsidRPr="00350F7B" w:rsidRDefault="000C0F9B" w:rsidP="00350F7B">
      <w:pPr>
        <w:pStyle w:val="a3"/>
        <w:numPr>
          <w:ilvl w:val="0"/>
          <w:numId w:val="4"/>
        </w:numPr>
        <w:spacing w:before="120" w:after="120"/>
        <w:ind w:left="567" w:hanging="567"/>
        <w:contextualSpacing w:val="0"/>
        <w:rPr>
          <w:rFonts w:asciiTheme="majorBidi" w:hAnsiTheme="majorBidi" w:cstheme="majorBidi"/>
          <w:b/>
          <w:bCs/>
          <w:i/>
          <w:iCs/>
          <w:sz w:val="24"/>
          <w:szCs w:val="24"/>
          <w:lang w:val="en-US"/>
        </w:rPr>
      </w:pPr>
      <w:r w:rsidRPr="00350F7B">
        <w:rPr>
          <w:rFonts w:asciiTheme="majorBidi" w:hAnsiTheme="majorBidi" w:cstheme="majorBidi"/>
          <w:b/>
          <w:bCs/>
          <w:i/>
          <w:iCs/>
          <w:sz w:val="24"/>
          <w:szCs w:val="24"/>
          <w:lang w:val="en-US"/>
        </w:rPr>
        <w:t xml:space="preserve">Food </w:t>
      </w:r>
      <w:r w:rsidR="00237D89">
        <w:rPr>
          <w:rFonts w:asciiTheme="majorBidi" w:hAnsiTheme="majorBidi" w:cstheme="majorBidi"/>
          <w:b/>
          <w:bCs/>
          <w:i/>
          <w:iCs/>
          <w:sz w:val="24"/>
          <w:szCs w:val="24"/>
          <w:lang w:val="en-US"/>
        </w:rPr>
        <w:t>Trade Promotion and Facilitation</w:t>
      </w:r>
    </w:p>
    <w:p w14:paraId="27F9D144" w14:textId="3B6C5099" w:rsidR="00350F7B" w:rsidRDefault="002348AD" w:rsidP="00350F7B">
      <w:pPr>
        <w:pStyle w:val="a3"/>
        <w:spacing w:before="120" w:after="120"/>
        <w:ind w:left="0"/>
        <w:contextualSpacing w:val="0"/>
        <w:jc w:val="both"/>
        <w:rPr>
          <w:rFonts w:asciiTheme="majorBidi" w:hAnsiTheme="majorBidi" w:cstheme="majorBidi"/>
          <w:sz w:val="24"/>
          <w:szCs w:val="24"/>
          <w:lang w:val="en-US"/>
        </w:rPr>
      </w:pPr>
      <w:r>
        <w:rPr>
          <w:rFonts w:asciiTheme="majorBidi" w:hAnsiTheme="majorBidi" w:cstheme="majorBidi"/>
          <w:sz w:val="24"/>
          <w:szCs w:val="24"/>
          <w:lang w:val="en-US"/>
        </w:rPr>
        <w:t xml:space="preserve">The General Assembly would be examining the Report of the Secretariat on its trade and investment policy proposals, ranging from the biennial organisation of a Food and Agriculture Trade Fair as well as joint participation in food fairs organized by fellow OIC member states. The policy would canvass for the implementation of the various OIC multilateral agreements on trade, investment promotion and preferential trade systems in the domain of food and agri-business among IOFS member states.  </w:t>
      </w:r>
    </w:p>
    <w:p w14:paraId="37A901B4" w14:textId="77777777" w:rsidR="00D10290" w:rsidRPr="00D10290" w:rsidRDefault="000C0F9B" w:rsidP="00D10290">
      <w:pPr>
        <w:pStyle w:val="a3"/>
        <w:numPr>
          <w:ilvl w:val="0"/>
          <w:numId w:val="4"/>
        </w:numPr>
        <w:spacing w:before="120" w:after="120"/>
        <w:ind w:left="567" w:hanging="567"/>
        <w:contextualSpacing w:val="0"/>
        <w:rPr>
          <w:rFonts w:asciiTheme="majorBidi" w:hAnsiTheme="majorBidi" w:cstheme="majorBidi"/>
          <w:b/>
          <w:bCs/>
          <w:i/>
          <w:iCs/>
          <w:sz w:val="24"/>
          <w:szCs w:val="24"/>
          <w:lang w:val="en-US"/>
        </w:rPr>
      </w:pPr>
      <w:r w:rsidRPr="00350F7B">
        <w:rPr>
          <w:rFonts w:asciiTheme="majorBidi" w:hAnsiTheme="majorBidi" w:cstheme="majorBidi"/>
          <w:b/>
          <w:bCs/>
          <w:i/>
          <w:iCs/>
          <w:sz w:val="24"/>
          <w:szCs w:val="24"/>
          <w:lang w:val="en-US"/>
        </w:rPr>
        <w:t>Halal Food Development</w:t>
      </w:r>
      <w:r w:rsidR="002348AD" w:rsidRPr="00D10290">
        <w:rPr>
          <w:rFonts w:asciiTheme="majorBidi" w:hAnsiTheme="majorBidi" w:cstheme="majorBidi"/>
          <w:b/>
          <w:bCs/>
          <w:i/>
          <w:iCs/>
          <w:sz w:val="24"/>
          <w:szCs w:val="24"/>
          <w:lang w:val="en-US"/>
        </w:rPr>
        <w:t xml:space="preserve"> </w:t>
      </w:r>
    </w:p>
    <w:p w14:paraId="60B6FADF" w14:textId="4E397C95" w:rsidR="002348AD" w:rsidRDefault="00D10290" w:rsidP="004F5D15">
      <w:pPr>
        <w:spacing w:before="120" w:after="120"/>
        <w:jc w:val="both"/>
        <w:rPr>
          <w:rFonts w:asciiTheme="majorBidi" w:hAnsiTheme="majorBidi" w:cstheme="majorBidi"/>
          <w:b/>
          <w:bCs/>
          <w:i/>
          <w:iCs/>
          <w:sz w:val="24"/>
          <w:szCs w:val="24"/>
          <w:lang w:val="en-US"/>
        </w:rPr>
      </w:pPr>
      <w:r>
        <w:rPr>
          <w:rFonts w:asciiTheme="majorBidi" w:hAnsiTheme="majorBidi" w:cstheme="majorBidi"/>
          <w:sz w:val="24"/>
          <w:szCs w:val="24"/>
          <w:lang w:val="en-US"/>
        </w:rPr>
        <w:t>The</w:t>
      </w:r>
      <w:r w:rsidR="002348AD">
        <w:rPr>
          <w:rFonts w:asciiTheme="majorBidi" w:hAnsiTheme="majorBidi" w:cstheme="majorBidi"/>
          <w:sz w:val="24"/>
          <w:szCs w:val="24"/>
          <w:lang w:val="en-US"/>
        </w:rPr>
        <w:t xml:space="preserve"> Secretariat would brief on efforts to popularize Halal Food Development in IOFS member states for both domestic utilization and exportation purposes. It will ensure collaboration with relevant OIC institutions</w:t>
      </w:r>
      <w:r w:rsidR="00D94D28">
        <w:rPr>
          <w:rFonts w:asciiTheme="majorBidi" w:hAnsiTheme="majorBidi" w:cstheme="majorBidi"/>
          <w:sz w:val="24"/>
          <w:szCs w:val="24"/>
          <w:lang w:val="en-US"/>
        </w:rPr>
        <w:t>, including the private sector and agri-food industries,</w:t>
      </w:r>
      <w:r w:rsidR="002348AD">
        <w:rPr>
          <w:rFonts w:asciiTheme="majorBidi" w:hAnsiTheme="majorBidi" w:cstheme="majorBidi"/>
          <w:sz w:val="24"/>
          <w:szCs w:val="24"/>
          <w:lang w:val="en-US"/>
        </w:rPr>
        <w:t xml:space="preserve"> on the </w:t>
      </w:r>
      <w:r w:rsidR="00D94D28">
        <w:rPr>
          <w:rFonts w:asciiTheme="majorBidi" w:hAnsiTheme="majorBidi" w:cstheme="majorBidi"/>
          <w:sz w:val="24"/>
          <w:szCs w:val="24"/>
          <w:lang w:val="en-US"/>
        </w:rPr>
        <w:t>adoption of reliable standardization, accreditation and certification regimes.</w:t>
      </w:r>
      <w:r w:rsidR="002348AD" w:rsidRPr="00D10290">
        <w:rPr>
          <w:rFonts w:asciiTheme="majorBidi" w:hAnsiTheme="majorBidi" w:cstheme="majorBidi"/>
          <w:sz w:val="24"/>
          <w:szCs w:val="24"/>
          <w:lang w:val="en-US"/>
        </w:rPr>
        <w:t xml:space="preserve"> </w:t>
      </w:r>
    </w:p>
    <w:p w14:paraId="006FEF50" w14:textId="1D8FF8D1" w:rsidR="00C17578" w:rsidRPr="00FD2F55" w:rsidRDefault="00C17578" w:rsidP="00350F7B">
      <w:pPr>
        <w:pStyle w:val="a3"/>
        <w:numPr>
          <w:ilvl w:val="0"/>
          <w:numId w:val="2"/>
        </w:numPr>
        <w:spacing w:before="120" w:after="120"/>
        <w:ind w:left="567" w:hanging="567"/>
        <w:contextualSpacing w:val="0"/>
        <w:rPr>
          <w:rFonts w:asciiTheme="majorBidi" w:hAnsiTheme="majorBidi" w:cstheme="majorBidi"/>
          <w:b/>
          <w:bCs/>
          <w:sz w:val="24"/>
          <w:szCs w:val="24"/>
          <w:lang w:val="en-US"/>
        </w:rPr>
      </w:pPr>
      <w:r w:rsidRPr="00FD2F55">
        <w:rPr>
          <w:rFonts w:asciiTheme="majorBidi" w:hAnsiTheme="majorBidi" w:cstheme="majorBidi"/>
          <w:b/>
          <w:bCs/>
          <w:sz w:val="24"/>
          <w:szCs w:val="24"/>
          <w:lang w:val="en-US"/>
        </w:rPr>
        <w:t>Any Other Business</w:t>
      </w:r>
    </w:p>
    <w:p w14:paraId="62D35B71" w14:textId="1763FF29" w:rsidR="00C17578" w:rsidRDefault="00C17578" w:rsidP="00FD2F55">
      <w:pPr>
        <w:pStyle w:val="a3"/>
        <w:numPr>
          <w:ilvl w:val="0"/>
          <w:numId w:val="2"/>
        </w:numPr>
        <w:spacing w:before="120" w:after="120"/>
        <w:ind w:left="567" w:hanging="567"/>
        <w:contextualSpacing w:val="0"/>
        <w:rPr>
          <w:rFonts w:asciiTheme="majorBidi" w:hAnsiTheme="majorBidi" w:cstheme="majorBidi"/>
          <w:b/>
          <w:bCs/>
          <w:sz w:val="24"/>
          <w:szCs w:val="24"/>
          <w:lang w:val="en-US"/>
        </w:rPr>
      </w:pPr>
      <w:r w:rsidRPr="00FD2F55">
        <w:rPr>
          <w:rFonts w:asciiTheme="majorBidi" w:hAnsiTheme="majorBidi" w:cstheme="majorBidi"/>
          <w:b/>
          <w:bCs/>
          <w:sz w:val="24"/>
          <w:szCs w:val="24"/>
          <w:lang w:val="en-US"/>
        </w:rPr>
        <w:t>Date and Venue of 4th General Assembly</w:t>
      </w:r>
    </w:p>
    <w:p w14:paraId="72407453" w14:textId="55636F6A" w:rsidR="00D94D28" w:rsidRPr="00D10290" w:rsidRDefault="00D94D28" w:rsidP="00D10290">
      <w:pPr>
        <w:spacing w:before="120" w:after="120"/>
        <w:rPr>
          <w:rFonts w:asciiTheme="majorBidi" w:hAnsiTheme="majorBidi" w:cstheme="majorBidi"/>
          <w:sz w:val="24"/>
          <w:szCs w:val="24"/>
          <w:lang w:val="en-US"/>
        </w:rPr>
      </w:pPr>
      <w:r w:rsidRPr="00D10290">
        <w:rPr>
          <w:rFonts w:asciiTheme="majorBidi" w:hAnsiTheme="majorBidi" w:cstheme="majorBidi"/>
          <w:sz w:val="24"/>
          <w:szCs w:val="24"/>
          <w:lang w:val="en-US"/>
        </w:rPr>
        <w:t xml:space="preserve">In line with extant IOFS resolution of convening of General Assembly on rotation basis every two years, the next General Assembly is to take place in Kazakhstan in 2021.   </w:t>
      </w:r>
    </w:p>
    <w:p w14:paraId="0D06025C" w14:textId="623F8ACD" w:rsidR="008A0EB0" w:rsidRPr="008A0EB0" w:rsidRDefault="008A0EB0" w:rsidP="008A0EB0">
      <w:pPr>
        <w:spacing w:before="120" w:after="120"/>
        <w:rPr>
          <w:rFonts w:asciiTheme="majorBidi" w:hAnsiTheme="majorBidi" w:cstheme="majorBidi"/>
          <w:b/>
          <w:bCs/>
          <w:sz w:val="24"/>
          <w:szCs w:val="24"/>
          <w:lang w:val="en-US"/>
        </w:rPr>
      </w:pPr>
      <w:r>
        <w:rPr>
          <w:rFonts w:asciiTheme="majorBidi" w:hAnsiTheme="majorBidi" w:cstheme="majorBidi"/>
          <w:b/>
          <w:bCs/>
          <w:sz w:val="24"/>
          <w:szCs w:val="24"/>
          <w:lang w:val="en-US"/>
        </w:rPr>
        <w:t>_____________________________________________________________________________</w:t>
      </w:r>
    </w:p>
    <w:p w14:paraId="2A71F5B0" w14:textId="74CC1DD1" w:rsidR="003708D5" w:rsidRPr="003708D5" w:rsidRDefault="003708D5" w:rsidP="007E1EAC">
      <w:pPr>
        <w:spacing w:before="120" w:after="120"/>
        <w:rPr>
          <w:rFonts w:asciiTheme="majorBidi" w:hAnsiTheme="majorBidi" w:cstheme="majorBidi"/>
          <w:b/>
          <w:bCs/>
          <w:sz w:val="24"/>
          <w:szCs w:val="24"/>
          <w:lang w:val="en-US"/>
        </w:rPr>
      </w:pPr>
      <w:r w:rsidRPr="003708D5">
        <w:rPr>
          <w:rFonts w:asciiTheme="majorBidi" w:hAnsiTheme="majorBidi" w:cstheme="majorBidi"/>
          <w:b/>
          <w:bCs/>
          <w:sz w:val="24"/>
          <w:szCs w:val="24"/>
          <w:lang w:val="en-US"/>
        </w:rPr>
        <w:t>IOFS Secretariat</w:t>
      </w:r>
    </w:p>
    <w:p w14:paraId="06A03E6C" w14:textId="1F88F50A" w:rsidR="00C17578" w:rsidRPr="00C17578" w:rsidRDefault="003708D5" w:rsidP="008A0EB0">
      <w:pPr>
        <w:spacing w:before="120" w:after="120"/>
        <w:rPr>
          <w:rFonts w:asciiTheme="majorBidi" w:hAnsiTheme="majorBidi" w:cstheme="majorBidi"/>
          <w:sz w:val="24"/>
          <w:szCs w:val="24"/>
          <w:lang w:val="en-US"/>
        </w:rPr>
      </w:pPr>
      <w:r w:rsidRPr="003708D5">
        <w:rPr>
          <w:rFonts w:asciiTheme="majorBidi" w:hAnsiTheme="majorBidi" w:cstheme="majorBidi"/>
          <w:b/>
          <w:bCs/>
          <w:sz w:val="24"/>
          <w:szCs w:val="24"/>
          <w:lang w:val="en-US"/>
        </w:rPr>
        <w:t xml:space="preserve">Nur Sultan, </w:t>
      </w:r>
      <w:r w:rsidR="00237D89">
        <w:rPr>
          <w:rFonts w:asciiTheme="majorBidi" w:hAnsiTheme="majorBidi" w:cstheme="majorBidi"/>
          <w:b/>
          <w:bCs/>
          <w:sz w:val="24"/>
          <w:szCs w:val="24"/>
          <w:lang w:val="en-US"/>
        </w:rPr>
        <w:t>0</w:t>
      </w:r>
      <w:r w:rsidR="00A94DA9">
        <w:rPr>
          <w:rFonts w:asciiTheme="majorBidi" w:hAnsiTheme="majorBidi" w:cstheme="majorBidi"/>
          <w:b/>
          <w:bCs/>
          <w:sz w:val="24"/>
          <w:szCs w:val="24"/>
          <w:lang w:val="en-US"/>
        </w:rPr>
        <w:t>4</w:t>
      </w:r>
      <w:r w:rsidR="00237D89">
        <w:rPr>
          <w:rFonts w:asciiTheme="majorBidi" w:hAnsiTheme="majorBidi" w:cstheme="majorBidi"/>
          <w:b/>
          <w:bCs/>
          <w:sz w:val="24"/>
          <w:szCs w:val="24"/>
          <w:lang w:val="en-US"/>
        </w:rPr>
        <w:t xml:space="preserve"> March</w:t>
      </w:r>
      <w:r w:rsidRPr="003708D5">
        <w:rPr>
          <w:rFonts w:asciiTheme="majorBidi" w:hAnsiTheme="majorBidi" w:cstheme="majorBidi"/>
          <w:b/>
          <w:bCs/>
          <w:sz w:val="24"/>
          <w:szCs w:val="24"/>
          <w:lang w:val="en-US"/>
        </w:rPr>
        <w:t xml:space="preserve"> 2020</w:t>
      </w:r>
      <w:r w:rsidR="007E1EAC" w:rsidRPr="003708D5">
        <w:rPr>
          <w:rFonts w:asciiTheme="majorBidi" w:hAnsiTheme="majorBidi" w:cstheme="majorBidi"/>
          <w:b/>
          <w:bCs/>
          <w:sz w:val="24"/>
          <w:szCs w:val="24"/>
          <w:lang w:val="en-US"/>
        </w:rPr>
        <w:t xml:space="preserve"> </w:t>
      </w:r>
    </w:p>
    <w:sectPr w:rsidR="00C17578" w:rsidRPr="00C17578" w:rsidSect="007F12F7">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E1590"/>
    <w:multiLevelType w:val="hybridMultilevel"/>
    <w:tmpl w:val="7632F8FC"/>
    <w:lvl w:ilvl="0" w:tplc="9ED60E1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7C11D0A"/>
    <w:multiLevelType w:val="hybridMultilevel"/>
    <w:tmpl w:val="9C5E341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14401AAB"/>
    <w:multiLevelType w:val="hybridMultilevel"/>
    <w:tmpl w:val="5240F4DA"/>
    <w:lvl w:ilvl="0" w:tplc="577A481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305B500D"/>
    <w:multiLevelType w:val="hybridMultilevel"/>
    <w:tmpl w:val="87AC65B8"/>
    <w:lvl w:ilvl="0" w:tplc="577A481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CBE7844"/>
    <w:multiLevelType w:val="hybridMultilevel"/>
    <w:tmpl w:val="943680BE"/>
    <w:lvl w:ilvl="0" w:tplc="572EFE84">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2F66C54"/>
    <w:multiLevelType w:val="hybridMultilevel"/>
    <w:tmpl w:val="885A4FEC"/>
    <w:lvl w:ilvl="0" w:tplc="99EC64B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35E6A04"/>
    <w:multiLevelType w:val="hybridMultilevel"/>
    <w:tmpl w:val="D000103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A850FE4"/>
    <w:multiLevelType w:val="hybridMultilevel"/>
    <w:tmpl w:val="AE36E528"/>
    <w:lvl w:ilvl="0" w:tplc="577A4812">
      <w:start w:val="1"/>
      <w:numFmt w:val="lowerLett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4"/>
  </w:num>
  <w:num w:numId="2">
    <w:abstractNumId w:val="5"/>
  </w:num>
  <w:num w:numId="3">
    <w:abstractNumId w:val="2"/>
  </w:num>
  <w:num w:numId="4">
    <w:abstractNumId w:val="0"/>
  </w:num>
  <w:num w:numId="5">
    <w:abstractNumId w:val="3"/>
  </w:num>
  <w:num w:numId="6">
    <w:abstractNumId w:val="6"/>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7578"/>
    <w:rsid w:val="000650D5"/>
    <w:rsid w:val="000A7FB2"/>
    <w:rsid w:val="000C0F9B"/>
    <w:rsid w:val="000F5BE1"/>
    <w:rsid w:val="000F6D0A"/>
    <w:rsid w:val="00145948"/>
    <w:rsid w:val="001B3D71"/>
    <w:rsid w:val="001E150F"/>
    <w:rsid w:val="0020773F"/>
    <w:rsid w:val="002348AD"/>
    <w:rsid w:val="00237D89"/>
    <w:rsid w:val="002A0F8A"/>
    <w:rsid w:val="002C1874"/>
    <w:rsid w:val="002C7264"/>
    <w:rsid w:val="00306293"/>
    <w:rsid w:val="00350F7B"/>
    <w:rsid w:val="003708D5"/>
    <w:rsid w:val="003D7EB0"/>
    <w:rsid w:val="00435445"/>
    <w:rsid w:val="0049365D"/>
    <w:rsid w:val="004F5D15"/>
    <w:rsid w:val="005E3CB9"/>
    <w:rsid w:val="0065253A"/>
    <w:rsid w:val="00680DE1"/>
    <w:rsid w:val="00702E04"/>
    <w:rsid w:val="007171D6"/>
    <w:rsid w:val="007E1EAC"/>
    <w:rsid w:val="007F12F7"/>
    <w:rsid w:val="00836DD4"/>
    <w:rsid w:val="008851AF"/>
    <w:rsid w:val="008A0B10"/>
    <w:rsid w:val="008A0EB0"/>
    <w:rsid w:val="008D520E"/>
    <w:rsid w:val="009419D7"/>
    <w:rsid w:val="009E118B"/>
    <w:rsid w:val="00A27BB0"/>
    <w:rsid w:val="00A94DA9"/>
    <w:rsid w:val="00AB07AB"/>
    <w:rsid w:val="00AD293B"/>
    <w:rsid w:val="00B65134"/>
    <w:rsid w:val="00B85E2C"/>
    <w:rsid w:val="00BA5D3A"/>
    <w:rsid w:val="00BB04DA"/>
    <w:rsid w:val="00C1287D"/>
    <w:rsid w:val="00C15AD4"/>
    <w:rsid w:val="00C17578"/>
    <w:rsid w:val="00C624EE"/>
    <w:rsid w:val="00CF4C2F"/>
    <w:rsid w:val="00D10290"/>
    <w:rsid w:val="00D50501"/>
    <w:rsid w:val="00D94D28"/>
    <w:rsid w:val="00DC2D28"/>
    <w:rsid w:val="00DD4319"/>
    <w:rsid w:val="00E61863"/>
    <w:rsid w:val="00E66547"/>
    <w:rsid w:val="00EC6D90"/>
    <w:rsid w:val="00FB0375"/>
    <w:rsid w:val="00FD2F55"/>
    <w:rsid w:val="00FF19ED"/>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58871"/>
  <w15:chartTrackingRefBased/>
  <w15:docId w15:val="{34316155-4D69-4BD4-9D14-06D95C305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6D9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7578"/>
    <w:pPr>
      <w:ind w:left="720"/>
      <w:contextualSpacing/>
    </w:pPr>
  </w:style>
  <w:style w:type="paragraph" w:styleId="a4">
    <w:name w:val="Balloon Text"/>
    <w:basedOn w:val="a"/>
    <w:link w:val="a5"/>
    <w:uiPriority w:val="99"/>
    <w:semiHidden/>
    <w:unhideWhenUsed/>
    <w:rsid w:val="0030629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0629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290</TotalTime>
  <Pages>3</Pages>
  <Words>988</Words>
  <Characters>5636</Characters>
  <Application>Microsoft Office Word</Application>
  <DocSecurity>0</DocSecurity>
  <Lines>46</Lines>
  <Paragraphs>13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Khamit MR</dc:creator>
  <cp:keywords/>
  <dc:description/>
  <cp:lastModifiedBy>WW</cp:lastModifiedBy>
  <cp:revision>16</cp:revision>
  <cp:lastPrinted>2020-03-04T06:23:00Z</cp:lastPrinted>
  <dcterms:created xsi:type="dcterms:W3CDTF">2020-02-27T11:39:00Z</dcterms:created>
  <dcterms:modified xsi:type="dcterms:W3CDTF">2020-03-05T06:30:00Z</dcterms:modified>
</cp:coreProperties>
</file>